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05D4" w:rsidRDefault="001D05D4" w:rsidP="00416CBF">
      <w:pPr>
        <w:spacing w:after="0" w:line="240" w:lineRule="auto"/>
        <w:jc w:val="right"/>
        <w:rPr>
          <w:rFonts w:ascii="Times New Roman" w:hAnsi="Times New Roman" w:cs="Times New Roman"/>
          <w:sz w:val="24"/>
          <w:szCs w:val="24"/>
        </w:rPr>
      </w:pPr>
    </w:p>
    <w:p w:rsidR="001D05D4" w:rsidRPr="000A713F" w:rsidRDefault="001D05D4" w:rsidP="00416CBF">
      <w:pPr>
        <w:spacing w:after="0" w:line="240" w:lineRule="auto"/>
        <w:jc w:val="right"/>
        <w:rPr>
          <w:rFonts w:ascii="Times New Roman" w:hAnsi="Times New Roman" w:cs="Times New Roman"/>
          <w:sz w:val="24"/>
          <w:szCs w:val="24"/>
        </w:rPr>
      </w:pPr>
      <w:r w:rsidRPr="000A713F">
        <w:rPr>
          <w:rFonts w:ascii="Times New Roman" w:hAnsi="Times New Roman" w:cs="Times New Roman"/>
          <w:sz w:val="24"/>
          <w:szCs w:val="24"/>
        </w:rPr>
        <w:t>Приложение № 1</w:t>
      </w:r>
    </w:p>
    <w:p w:rsidR="001D05D4" w:rsidRPr="000A713F" w:rsidRDefault="001D05D4" w:rsidP="0019198C">
      <w:pPr>
        <w:spacing w:after="0" w:line="240" w:lineRule="auto"/>
        <w:ind w:left="-142" w:hanging="425"/>
        <w:jc w:val="right"/>
        <w:rPr>
          <w:rFonts w:ascii="Times New Roman" w:hAnsi="Times New Roman" w:cs="Times New Roman"/>
          <w:sz w:val="24"/>
          <w:szCs w:val="24"/>
        </w:rPr>
      </w:pPr>
      <w:r w:rsidRPr="000A713F">
        <w:rPr>
          <w:rFonts w:ascii="Times New Roman" w:hAnsi="Times New Roman" w:cs="Times New Roman"/>
          <w:sz w:val="24"/>
          <w:szCs w:val="24"/>
        </w:rPr>
        <w:t>к Объявлению №</w:t>
      </w:r>
      <w:r>
        <w:rPr>
          <w:rFonts w:ascii="Times New Roman" w:hAnsi="Times New Roman" w:cs="Times New Roman"/>
          <w:sz w:val="24"/>
          <w:szCs w:val="24"/>
        </w:rPr>
        <w:t>4</w:t>
      </w:r>
      <w:r w:rsidRPr="000A713F">
        <w:rPr>
          <w:rFonts w:ascii="Times New Roman" w:hAnsi="Times New Roman" w:cs="Times New Roman"/>
          <w:sz w:val="24"/>
          <w:szCs w:val="24"/>
        </w:rPr>
        <w:t xml:space="preserve"> от </w:t>
      </w:r>
      <w:r>
        <w:rPr>
          <w:rFonts w:ascii="Times New Roman" w:hAnsi="Times New Roman" w:cs="Times New Roman"/>
          <w:sz w:val="24"/>
          <w:szCs w:val="24"/>
        </w:rPr>
        <w:t>20</w:t>
      </w:r>
      <w:r w:rsidRPr="000A713F">
        <w:rPr>
          <w:rFonts w:ascii="Times New Roman" w:hAnsi="Times New Roman" w:cs="Times New Roman"/>
          <w:sz w:val="24"/>
          <w:szCs w:val="24"/>
        </w:rPr>
        <w:t>.</w:t>
      </w:r>
      <w:r>
        <w:rPr>
          <w:rFonts w:ascii="Times New Roman" w:hAnsi="Times New Roman" w:cs="Times New Roman"/>
          <w:sz w:val="24"/>
          <w:szCs w:val="24"/>
        </w:rPr>
        <w:t>02</w:t>
      </w:r>
      <w:r w:rsidRPr="000A713F">
        <w:rPr>
          <w:rFonts w:ascii="Times New Roman" w:hAnsi="Times New Roman" w:cs="Times New Roman"/>
          <w:sz w:val="24"/>
          <w:szCs w:val="24"/>
        </w:rPr>
        <w:t>.202</w:t>
      </w:r>
      <w:r>
        <w:rPr>
          <w:rFonts w:ascii="Times New Roman" w:hAnsi="Times New Roman" w:cs="Times New Roman"/>
          <w:sz w:val="24"/>
          <w:szCs w:val="24"/>
        </w:rPr>
        <w:t>3</w:t>
      </w:r>
    </w:p>
    <w:p w:rsidR="001D05D4" w:rsidRPr="000A713F" w:rsidRDefault="001D05D4" w:rsidP="00416CBF">
      <w:pPr>
        <w:spacing w:after="0" w:line="240" w:lineRule="auto"/>
        <w:jc w:val="center"/>
        <w:rPr>
          <w:rFonts w:ascii="Times New Roman" w:hAnsi="Times New Roman" w:cs="Times New Roman"/>
          <w:sz w:val="24"/>
          <w:szCs w:val="24"/>
        </w:rPr>
      </w:pPr>
      <w:r w:rsidRPr="000A713F">
        <w:rPr>
          <w:rFonts w:ascii="Times New Roman" w:hAnsi="Times New Roman" w:cs="Times New Roman"/>
          <w:sz w:val="24"/>
          <w:szCs w:val="24"/>
        </w:rPr>
        <w:t>Перечень закупаемых товаров</w:t>
      </w:r>
    </w:p>
    <w:p w:rsidR="001D05D4" w:rsidRPr="000A713F" w:rsidRDefault="001D05D4" w:rsidP="00416CBF">
      <w:pPr>
        <w:spacing w:after="0" w:line="240" w:lineRule="auto"/>
        <w:jc w:val="center"/>
        <w:rPr>
          <w:rFonts w:ascii="Times New Roman" w:hAnsi="Times New Roman" w:cs="Times New Roman"/>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4"/>
        <w:gridCol w:w="2982"/>
        <w:gridCol w:w="3786"/>
        <w:gridCol w:w="775"/>
        <w:gridCol w:w="660"/>
        <w:gridCol w:w="989"/>
        <w:gridCol w:w="1764"/>
        <w:gridCol w:w="2198"/>
        <w:gridCol w:w="2201"/>
      </w:tblGrid>
      <w:tr w:rsidR="001D05D4" w:rsidRPr="00A45111">
        <w:trPr>
          <w:jc w:val="center"/>
        </w:trPr>
        <w:tc>
          <w:tcPr>
            <w:tcW w:w="186" w:type="pct"/>
            <w:vAlign w:val="center"/>
          </w:tcPr>
          <w:p w:rsidR="001D05D4" w:rsidRPr="00A45111" w:rsidRDefault="001D05D4"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 лота</w:t>
            </w:r>
          </w:p>
        </w:tc>
        <w:tc>
          <w:tcPr>
            <w:tcW w:w="935" w:type="pct"/>
            <w:vAlign w:val="center"/>
          </w:tcPr>
          <w:p w:rsidR="001D05D4" w:rsidRPr="00A45111" w:rsidRDefault="001D05D4"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Наименование</w:t>
            </w:r>
          </w:p>
        </w:tc>
        <w:tc>
          <w:tcPr>
            <w:tcW w:w="1187" w:type="pct"/>
            <w:vAlign w:val="center"/>
          </w:tcPr>
          <w:p w:rsidR="001D05D4" w:rsidRPr="00A45111" w:rsidRDefault="001D05D4"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Описание</w:t>
            </w:r>
          </w:p>
        </w:tc>
        <w:tc>
          <w:tcPr>
            <w:tcW w:w="243" w:type="pct"/>
            <w:vAlign w:val="center"/>
          </w:tcPr>
          <w:p w:rsidR="001D05D4" w:rsidRPr="00A45111" w:rsidRDefault="001D05D4" w:rsidP="00420AA2">
            <w:pPr>
              <w:spacing w:after="0" w:line="240" w:lineRule="auto"/>
              <w:ind w:left="-108"/>
              <w:jc w:val="center"/>
              <w:rPr>
                <w:rFonts w:ascii="Times New Roman" w:hAnsi="Times New Roman" w:cs="Times New Roman"/>
                <w:sz w:val="20"/>
                <w:szCs w:val="20"/>
              </w:rPr>
            </w:pPr>
            <w:r w:rsidRPr="00A45111">
              <w:rPr>
                <w:rFonts w:ascii="Times New Roman" w:hAnsi="Times New Roman" w:cs="Times New Roman"/>
                <w:sz w:val="20"/>
                <w:szCs w:val="20"/>
              </w:rPr>
              <w:t>Ед.</w:t>
            </w:r>
          </w:p>
          <w:p w:rsidR="001D05D4" w:rsidRPr="00A45111" w:rsidRDefault="001D05D4" w:rsidP="00420AA2">
            <w:pPr>
              <w:spacing w:after="0" w:line="240" w:lineRule="auto"/>
              <w:ind w:left="-108"/>
              <w:jc w:val="center"/>
              <w:rPr>
                <w:rFonts w:ascii="Times New Roman" w:hAnsi="Times New Roman" w:cs="Times New Roman"/>
                <w:sz w:val="20"/>
                <w:szCs w:val="20"/>
              </w:rPr>
            </w:pPr>
            <w:r w:rsidRPr="00A45111">
              <w:rPr>
                <w:rFonts w:ascii="Times New Roman" w:hAnsi="Times New Roman" w:cs="Times New Roman"/>
                <w:sz w:val="20"/>
                <w:szCs w:val="20"/>
              </w:rPr>
              <w:t>изм.</w:t>
            </w:r>
          </w:p>
        </w:tc>
        <w:tc>
          <w:tcPr>
            <w:tcW w:w="207" w:type="pct"/>
            <w:vAlign w:val="center"/>
          </w:tcPr>
          <w:p w:rsidR="001D05D4" w:rsidRPr="00A45111" w:rsidRDefault="001D05D4"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Кол-во</w:t>
            </w:r>
          </w:p>
        </w:tc>
        <w:tc>
          <w:tcPr>
            <w:tcW w:w="310" w:type="pct"/>
            <w:vAlign w:val="center"/>
          </w:tcPr>
          <w:p w:rsidR="001D05D4" w:rsidRPr="00A45111" w:rsidRDefault="001D05D4"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Цена, тенге</w:t>
            </w:r>
          </w:p>
        </w:tc>
        <w:tc>
          <w:tcPr>
            <w:tcW w:w="553" w:type="pct"/>
            <w:vAlign w:val="center"/>
          </w:tcPr>
          <w:p w:rsidR="001D05D4" w:rsidRPr="00A45111" w:rsidRDefault="001D05D4" w:rsidP="003A27EE">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Сумма, тенге</w:t>
            </w:r>
          </w:p>
        </w:tc>
        <w:tc>
          <w:tcPr>
            <w:tcW w:w="689" w:type="pct"/>
            <w:vAlign w:val="center"/>
          </w:tcPr>
          <w:p w:rsidR="001D05D4" w:rsidRPr="00A45111" w:rsidRDefault="001D05D4"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Срок и условия поставки</w:t>
            </w:r>
          </w:p>
        </w:tc>
        <w:tc>
          <w:tcPr>
            <w:tcW w:w="690" w:type="pct"/>
            <w:vAlign w:val="center"/>
          </w:tcPr>
          <w:p w:rsidR="001D05D4" w:rsidRPr="00A45111" w:rsidRDefault="001D05D4"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Место поставки</w:t>
            </w:r>
          </w:p>
        </w:tc>
      </w:tr>
      <w:tr w:rsidR="001D05D4" w:rsidRPr="003A27EE">
        <w:trPr>
          <w:trHeight w:val="204"/>
          <w:jc w:val="center"/>
        </w:trPr>
        <w:tc>
          <w:tcPr>
            <w:tcW w:w="186" w:type="pct"/>
            <w:vAlign w:val="center"/>
          </w:tcPr>
          <w:p w:rsidR="001D05D4" w:rsidRPr="00420AA2" w:rsidRDefault="001D05D4"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935" w:type="pct"/>
            <w:vAlign w:val="center"/>
          </w:tcPr>
          <w:p w:rsidR="001D05D4" w:rsidRPr="00420AA2" w:rsidRDefault="001D05D4"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Декстроза</w:t>
            </w:r>
          </w:p>
        </w:tc>
        <w:tc>
          <w:tcPr>
            <w:tcW w:w="1187" w:type="pct"/>
            <w:vAlign w:val="center"/>
          </w:tcPr>
          <w:p w:rsidR="001D05D4" w:rsidRPr="00420AA2" w:rsidRDefault="001D05D4"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Раствор для инфузий 5% 200мл</w:t>
            </w:r>
          </w:p>
        </w:tc>
        <w:tc>
          <w:tcPr>
            <w:tcW w:w="243" w:type="pct"/>
            <w:vAlign w:val="center"/>
          </w:tcPr>
          <w:p w:rsidR="001D05D4" w:rsidRPr="00420AA2" w:rsidRDefault="001D05D4"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фл</w:t>
            </w:r>
          </w:p>
        </w:tc>
        <w:tc>
          <w:tcPr>
            <w:tcW w:w="207" w:type="pct"/>
            <w:vAlign w:val="center"/>
          </w:tcPr>
          <w:p w:rsidR="001D05D4" w:rsidRPr="00420AA2" w:rsidRDefault="001D05D4" w:rsidP="00C14D0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700</w:t>
            </w:r>
          </w:p>
        </w:tc>
        <w:tc>
          <w:tcPr>
            <w:tcW w:w="310" w:type="pct"/>
            <w:vAlign w:val="center"/>
          </w:tcPr>
          <w:p w:rsidR="001D05D4" w:rsidRPr="00420AA2" w:rsidRDefault="001D05D4"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119,34</w:t>
            </w:r>
          </w:p>
        </w:tc>
        <w:tc>
          <w:tcPr>
            <w:tcW w:w="553" w:type="pct"/>
            <w:vAlign w:val="bottom"/>
          </w:tcPr>
          <w:p w:rsidR="001D05D4" w:rsidRPr="003A27EE" w:rsidRDefault="001D05D4" w:rsidP="003A27EE">
            <w:pPr>
              <w:spacing w:after="0" w:line="240" w:lineRule="auto"/>
              <w:jc w:val="center"/>
              <w:rPr>
                <w:rFonts w:ascii="Times New Roman" w:hAnsi="Times New Roman" w:cs="Times New Roman"/>
                <w:sz w:val="20"/>
                <w:szCs w:val="20"/>
              </w:rPr>
            </w:pPr>
            <w:r w:rsidRPr="003A27EE">
              <w:rPr>
                <w:rFonts w:ascii="Times New Roman" w:hAnsi="Times New Roman" w:cs="Times New Roman"/>
                <w:sz w:val="20"/>
                <w:szCs w:val="20"/>
              </w:rPr>
              <w:t>83538,00</w:t>
            </w:r>
          </w:p>
        </w:tc>
        <w:tc>
          <w:tcPr>
            <w:tcW w:w="689" w:type="pct"/>
            <w:vAlign w:val="center"/>
          </w:tcPr>
          <w:p w:rsidR="001D05D4" w:rsidRPr="00A45111" w:rsidRDefault="001D05D4" w:rsidP="003A27EE">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1D05D4" w:rsidRPr="00A45111" w:rsidRDefault="001D05D4" w:rsidP="003A27EE">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1D05D4" w:rsidRPr="003A27EE">
        <w:trPr>
          <w:trHeight w:val="751"/>
          <w:jc w:val="center"/>
        </w:trPr>
        <w:tc>
          <w:tcPr>
            <w:tcW w:w="186" w:type="pct"/>
            <w:vAlign w:val="center"/>
          </w:tcPr>
          <w:p w:rsidR="001D05D4" w:rsidRPr="00420AA2" w:rsidRDefault="001D05D4"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935" w:type="pct"/>
            <w:vAlign w:val="center"/>
          </w:tcPr>
          <w:p w:rsidR="001D05D4" w:rsidRPr="00420AA2" w:rsidRDefault="001D05D4"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Декспантенол</w:t>
            </w:r>
          </w:p>
        </w:tc>
        <w:tc>
          <w:tcPr>
            <w:tcW w:w="1187" w:type="pct"/>
            <w:vAlign w:val="center"/>
          </w:tcPr>
          <w:p w:rsidR="001D05D4" w:rsidRPr="00420AA2" w:rsidRDefault="001D05D4"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Гель глазной 5% 5г</w:t>
            </w:r>
          </w:p>
        </w:tc>
        <w:tc>
          <w:tcPr>
            <w:tcW w:w="243" w:type="pct"/>
            <w:vAlign w:val="center"/>
          </w:tcPr>
          <w:p w:rsidR="001D05D4" w:rsidRPr="00420AA2" w:rsidRDefault="001D05D4"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туба</w:t>
            </w:r>
          </w:p>
        </w:tc>
        <w:tc>
          <w:tcPr>
            <w:tcW w:w="207" w:type="pct"/>
            <w:vAlign w:val="center"/>
          </w:tcPr>
          <w:p w:rsidR="001D05D4" w:rsidRPr="00420AA2" w:rsidRDefault="001D05D4" w:rsidP="00C14D0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12</w:t>
            </w:r>
          </w:p>
        </w:tc>
        <w:tc>
          <w:tcPr>
            <w:tcW w:w="310" w:type="pct"/>
            <w:vAlign w:val="center"/>
          </w:tcPr>
          <w:p w:rsidR="001D05D4" w:rsidRPr="00420AA2" w:rsidRDefault="001D05D4"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1468,08</w:t>
            </w:r>
          </w:p>
        </w:tc>
        <w:tc>
          <w:tcPr>
            <w:tcW w:w="553" w:type="pct"/>
            <w:vAlign w:val="bottom"/>
          </w:tcPr>
          <w:p w:rsidR="001D05D4" w:rsidRPr="003A27EE" w:rsidRDefault="001D05D4" w:rsidP="003A27EE">
            <w:pPr>
              <w:spacing w:after="0" w:line="240" w:lineRule="auto"/>
              <w:jc w:val="center"/>
              <w:rPr>
                <w:rFonts w:ascii="Times New Roman" w:hAnsi="Times New Roman" w:cs="Times New Roman"/>
                <w:sz w:val="20"/>
                <w:szCs w:val="20"/>
              </w:rPr>
            </w:pPr>
            <w:r w:rsidRPr="003A27EE">
              <w:rPr>
                <w:rFonts w:ascii="Times New Roman" w:hAnsi="Times New Roman" w:cs="Times New Roman"/>
                <w:sz w:val="20"/>
                <w:szCs w:val="20"/>
              </w:rPr>
              <w:t>17616,96</w:t>
            </w:r>
          </w:p>
        </w:tc>
        <w:tc>
          <w:tcPr>
            <w:tcW w:w="689" w:type="pct"/>
            <w:vAlign w:val="center"/>
          </w:tcPr>
          <w:p w:rsidR="001D05D4" w:rsidRPr="00A45111" w:rsidRDefault="001D05D4" w:rsidP="003A27EE">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1D05D4" w:rsidRPr="00A45111" w:rsidRDefault="001D05D4" w:rsidP="003A27EE">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1D05D4" w:rsidRPr="003A27EE">
        <w:trPr>
          <w:trHeight w:val="751"/>
          <w:jc w:val="center"/>
        </w:trPr>
        <w:tc>
          <w:tcPr>
            <w:tcW w:w="186" w:type="pct"/>
            <w:vAlign w:val="center"/>
          </w:tcPr>
          <w:p w:rsidR="001D05D4" w:rsidRPr="00420AA2" w:rsidRDefault="001D05D4" w:rsidP="00DD7A0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935" w:type="pct"/>
            <w:vAlign w:val="center"/>
          </w:tcPr>
          <w:p w:rsidR="001D05D4" w:rsidRPr="00420AA2" w:rsidRDefault="001D05D4" w:rsidP="00DD7A06">
            <w:pPr>
              <w:spacing w:after="0" w:line="240" w:lineRule="auto"/>
              <w:rPr>
                <w:rFonts w:ascii="Times New Roman" w:hAnsi="Times New Roman" w:cs="Times New Roman"/>
                <w:sz w:val="20"/>
                <w:szCs w:val="20"/>
              </w:rPr>
            </w:pPr>
            <w:r>
              <w:rPr>
                <w:rFonts w:ascii="Times New Roman" w:hAnsi="Times New Roman" w:cs="Times New Roman"/>
                <w:sz w:val="20"/>
                <w:szCs w:val="20"/>
              </w:rPr>
              <w:t>Тетрациклин</w:t>
            </w:r>
          </w:p>
        </w:tc>
        <w:tc>
          <w:tcPr>
            <w:tcW w:w="1187" w:type="pct"/>
            <w:vAlign w:val="center"/>
          </w:tcPr>
          <w:p w:rsidR="001D05D4" w:rsidRPr="00420AA2" w:rsidRDefault="001D05D4" w:rsidP="00DD7A06">
            <w:pPr>
              <w:spacing w:after="0" w:line="240" w:lineRule="auto"/>
              <w:rPr>
                <w:rFonts w:ascii="Times New Roman" w:hAnsi="Times New Roman" w:cs="Times New Roman"/>
                <w:sz w:val="20"/>
                <w:szCs w:val="20"/>
              </w:rPr>
            </w:pPr>
            <w:r>
              <w:rPr>
                <w:rFonts w:ascii="Times New Roman" w:hAnsi="Times New Roman" w:cs="Times New Roman"/>
                <w:sz w:val="20"/>
                <w:szCs w:val="20"/>
              </w:rPr>
              <w:t>Мазь глазная 1% 10г</w:t>
            </w:r>
          </w:p>
        </w:tc>
        <w:tc>
          <w:tcPr>
            <w:tcW w:w="243" w:type="pct"/>
            <w:vAlign w:val="center"/>
          </w:tcPr>
          <w:p w:rsidR="001D05D4" w:rsidRPr="00420AA2" w:rsidRDefault="001D05D4" w:rsidP="001C6F1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туба</w:t>
            </w:r>
          </w:p>
        </w:tc>
        <w:tc>
          <w:tcPr>
            <w:tcW w:w="207" w:type="pct"/>
            <w:vAlign w:val="center"/>
          </w:tcPr>
          <w:p w:rsidR="001D05D4" w:rsidRPr="00420AA2" w:rsidRDefault="001D05D4" w:rsidP="00DD7A0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12</w:t>
            </w:r>
          </w:p>
        </w:tc>
        <w:tc>
          <w:tcPr>
            <w:tcW w:w="310" w:type="pct"/>
            <w:vAlign w:val="center"/>
          </w:tcPr>
          <w:p w:rsidR="001D05D4" w:rsidRPr="00420AA2" w:rsidRDefault="001D05D4" w:rsidP="00DD7A0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477,92</w:t>
            </w:r>
          </w:p>
        </w:tc>
        <w:tc>
          <w:tcPr>
            <w:tcW w:w="553" w:type="pct"/>
            <w:vAlign w:val="bottom"/>
          </w:tcPr>
          <w:p w:rsidR="001D05D4" w:rsidRPr="003A27EE" w:rsidRDefault="001D05D4" w:rsidP="003A27EE">
            <w:pPr>
              <w:spacing w:after="0" w:line="240" w:lineRule="auto"/>
              <w:jc w:val="center"/>
              <w:rPr>
                <w:rFonts w:ascii="Times New Roman" w:hAnsi="Times New Roman" w:cs="Times New Roman"/>
                <w:sz w:val="20"/>
                <w:szCs w:val="20"/>
              </w:rPr>
            </w:pPr>
            <w:r w:rsidRPr="003A27EE">
              <w:rPr>
                <w:rFonts w:ascii="Times New Roman" w:hAnsi="Times New Roman" w:cs="Times New Roman"/>
                <w:sz w:val="20"/>
                <w:szCs w:val="20"/>
              </w:rPr>
              <w:t>5735,04</w:t>
            </w:r>
          </w:p>
        </w:tc>
        <w:tc>
          <w:tcPr>
            <w:tcW w:w="689" w:type="pct"/>
            <w:vAlign w:val="center"/>
          </w:tcPr>
          <w:p w:rsidR="001D05D4" w:rsidRPr="00A45111" w:rsidRDefault="001D05D4" w:rsidP="003A27EE">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1D05D4" w:rsidRPr="00A45111" w:rsidRDefault="001D05D4" w:rsidP="003A27EE">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1D05D4" w:rsidRPr="003A27EE">
        <w:trPr>
          <w:trHeight w:val="751"/>
          <w:jc w:val="center"/>
        </w:trPr>
        <w:tc>
          <w:tcPr>
            <w:tcW w:w="186" w:type="pct"/>
            <w:vAlign w:val="center"/>
          </w:tcPr>
          <w:p w:rsidR="001D05D4" w:rsidRPr="00420AA2" w:rsidRDefault="001D05D4"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935" w:type="pct"/>
            <w:vAlign w:val="center"/>
          </w:tcPr>
          <w:p w:rsidR="001D05D4" w:rsidRPr="00420AA2" w:rsidRDefault="001D05D4"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Оксибупрокаин </w:t>
            </w:r>
          </w:p>
        </w:tc>
        <w:tc>
          <w:tcPr>
            <w:tcW w:w="1187" w:type="pct"/>
            <w:vAlign w:val="center"/>
          </w:tcPr>
          <w:p w:rsidR="001D05D4" w:rsidRPr="00420AA2" w:rsidRDefault="001D05D4"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Оксибупрокаин 0,4% 5мл</w:t>
            </w:r>
          </w:p>
        </w:tc>
        <w:tc>
          <w:tcPr>
            <w:tcW w:w="243" w:type="pct"/>
            <w:vAlign w:val="center"/>
          </w:tcPr>
          <w:p w:rsidR="001D05D4" w:rsidRPr="00420AA2" w:rsidRDefault="001D05D4" w:rsidP="00F4708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фл</w:t>
            </w:r>
          </w:p>
        </w:tc>
        <w:tc>
          <w:tcPr>
            <w:tcW w:w="207" w:type="pct"/>
            <w:vAlign w:val="center"/>
          </w:tcPr>
          <w:p w:rsidR="001D05D4" w:rsidRPr="00420AA2" w:rsidRDefault="001D05D4" w:rsidP="00C14D0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12</w:t>
            </w:r>
          </w:p>
        </w:tc>
        <w:tc>
          <w:tcPr>
            <w:tcW w:w="310" w:type="pct"/>
            <w:vAlign w:val="center"/>
          </w:tcPr>
          <w:p w:rsidR="001D05D4" w:rsidRPr="00420AA2" w:rsidRDefault="001D05D4"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577,70</w:t>
            </w:r>
          </w:p>
        </w:tc>
        <w:tc>
          <w:tcPr>
            <w:tcW w:w="553" w:type="pct"/>
            <w:vAlign w:val="bottom"/>
          </w:tcPr>
          <w:p w:rsidR="001D05D4" w:rsidRPr="003A27EE" w:rsidRDefault="001D05D4" w:rsidP="003A27EE">
            <w:pPr>
              <w:spacing w:after="0" w:line="240" w:lineRule="auto"/>
              <w:jc w:val="center"/>
              <w:rPr>
                <w:rFonts w:ascii="Times New Roman" w:hAnsi="Times New Roman" w:cs="Times New Roman"/>
                <w:sz w:val="20"/>
                <w:szCs w:val="20"/>
              </w:rPr>
            </w:pPr>
            <w:r w:rsidRPr="003A27EE">
              <w:rPr>
                <w:rFonts w:ascii="Times New Roman" w:hAnsi="Times New Roman" w:cs="Times New Roman"/>
                <w:sz w:val="20"/>
                <w:szCs w:val="20"/>
              </w:rPr>
              <w:t>6932,40</w:t>
            </w:r>
          </w:p>
        </w:tc>
        <w:tc>
          <w:tcPr>
            <w:tcW w:w="689" w:type="pct"/>
            <w:vAlign w:val="center"/>
          </w:tcPr>
          <w:p w:rsidR="001D05D4" w:rsidRPr="00A45111" w:rsidRDefault="001D05D4"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1D05D4" w:rsidRPr="00A45111" w:rsidRDefault="001D05D4"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1D05D4" w:rsidRPr="003A27EE">
        <w:trPr>
          <w:trHeight w:val="751"/>
          <w:jc w:val="center"/>
        </w:trPr>
        <w:tc>
          <w:tcPr>
            <w:tcW w:w="186" w:type="pct"/>
            <w:vAlign w:val="center"/>
          </w:tcPr>
          <w:p w:rsidR="001D05D4" w:rsidRPr="00420AA2" w:rsidRDefault="001D05D4"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935" w:type="pct"/>
            <w:vAlign w:val="center"/>
          </w:tcPr>
          <w:p w:rsidR="001D05D4" w:rsidRPr="00420AA2" w:rsidRDefault="001D05D4"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Пилокарпин</w:t>
            </w:r>
          </w:p>
        </w:tc>
        <w:tc>
          <w:tcPr>
            <w:tcW w:w="1187" w:type="pct"/>
            <w:vAlign w:val="center"/>
          </w:tcPr>
          <w:p w:rsidR="001D05D4" w:rsidRPr="00420AA2" w:rsidRDefault="001D05D4"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Глазные капли 10 мг/мл по 10 мл</w:t>
            </w:r>
          </w:p>
        </w:tc>
        <w:tc>
          <w:tcPr>
            <w:tcW w:w="243" w:type="pct"/>
            <w:vAlign w:val="center"/>
          </w:tcPr>
          <w:p w:rsidR="001D05D4" w:rsidRPr="00420AA2" w:rsidRDefault="001D05D4" w:rsidP="001C6F1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фл</w:t>
            </w:r>
          </w:p>
        </w:tc>
        <w:tc>
          <w:tcPr>
            <w:tcW w:w="207" w:type="pct"/>
            <w:vAlign w:val="center"/>
          </w:tcPr>
          <w:p w:rsidR="001D05D4" w:rsidRPr="00420AA2" w:rsidRDefault="001D05D4" w:rsidP="00C14D0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12</w:t>
            </w:r>
          </w:p>
        </w:tc>
        <w:tc>
          <w:tcPr>
            <w:tcW w:w="310" w:type="pct"/>
            <w:vAlign w:val="center"/>
          </w:tcPr>
          <w:p w:rsidR="001D05D4" w:rsidRPr="00420AA2" w:rsidRDefault="001D05D4" w:rsidP="003A27E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279,87</w:t>
            </w:r>
          </w:p>
        </w:tc>
        <w:tc>
          <w:tcPr>
            <w:tcW w:w="553" w:type="pct"/>
            <w:vAlign w:val="bottom"/>
          </w:tcPr>
          <w:p w:rsidR="001D05D4" w:rsidRPr="003A27EE" w:rsidRDefault="001D05D4" w:rsidP="003A27EE">
            <w:pPr>
              <w:spacing w:after="0" w:line="240" w:lineRule="auto"/>
              <w:jc w:val="center"/>
              <w:rPr>
                <w:rFonts w:ascii="Times New Roman" w:hAnsi="Times New Roman" w:cs="Times New Roman"/>
                <w:sz w:val="20"/>
                <w:szCs w:val="20"/>
              </w:rPr>
            </w:pPr>
            <w:r w:rsidRPr="003A27EE">
              <w:rPr>
                <w:rFonts w:ascii="Times New Roman" w:hAnsi="Times New Roman" w:cs="Times New Roman"/>
                <w:sz w:val="20"/>
                <w:szCs w:val="20"/>
              </w:rPr>
              <w:t>3358,44</w:t>
            </w:r>
          </w:p>
        </w:tc>
        <w:tc>
          <w:tcPr>
            <w:tcW w:w="689" w:type="pct"/>
            <w:vAlign w:val="center"/>
          </w:tcPr>
          <w:p w:rsidR="001D05D4" w:rsidRPr="00A45111" w:rsidRDefault="001D05D4"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1D05D4" w:rsidRPr="00A45111" w:rsidRDefault="001D05D4"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1D05D4" w:rsidRPr="003A27EE">
        <w:trPr>
          <w:trHeight w:val="751"/>
          <w:jc w:val="center"/>
        </w:trPr>
        <w:tc>
          <w:tcPr>
            <w:tcW w:w="186" w:type="pct"/>
            <w:vAlign w:val="center"/>
          </w:tcPr>
          <w:p w:rsidR="001D05D4" w:rsidRPr="00420AA2" w:rsidRDefault="001D05D4"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935" w:type="pct"/>
            <w:vAlign w:val="center"/>
          </w:tcPr>
          <w:p w:rsidR="001D05D4" w:rsidRPr="00420AA2" w:rsidRDefault="001D05D4"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Тетрациклин</w:t>
            </w:r>
          </w:p>
        </w:tc>
        <w:tc>
          <w:tcPr>
            <w:tcW w:w="1187" w:type="pct"/>
            <w:vAlign w:val="center"/>
          </w:tcPr>
          <w:p w:rsidR="001D05D4" w:rsidRPr="00420AA2" w:rsidRDefault="001D05D4"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Мазь 3% - 15 г</w:t>
            </w:r>
          </w:p>
        </w:tc>
        <w:tc>
          <w:tcPr>
            <w:tcW w:w="243" w:type="pct"/>
            <w:vAlign w:val="center"/>
          </w:tcPr>
          <w:p w:rsidR="001D05D4" w:rsidRPr="00420AA2" w:rsidRDefault="001D05D4"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уп</w:t>
            </w:r>
          </w:p>
        </w:tc>
        <w:tc>
          <w:tcPr>
            <w:tcW w:w="207" w:type="pct"/>
            <w:vAlign w:val="center"/>
          </w:tcPr>
          <w:p w:rsidR="001D05D4" w:rsidRPr="00420AA2" w:rsidRDefault="001D05D4" w:rsidP="00C14D0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310" w:type="pct"/>
            <w:vAlign w:val="center"/>
          </w:tcPr>
          <w:p w:rsidR="001D05D4" w:rsidRPr="00420AA2" w:rsidRDefault="001D05D4"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100,34</w:t>
            </w:r>
          </w:p>
        </w:tc>
        <w:tc>
          <w:tcPr>
            <w:tcW w:w="553" w:type="pct"/>
            <w:vAlign w:val="bottom"/>
          </w:tcPr>
          <w:p w:rsidR="001D05D4" w:rsidRPr="003A27EE" w:rsidRDefault="001D05D4" w:rsidP="003A27EE">
            <w:pPr>
              <w:spacing w:after="0" w:line="240" w:lineRule="auto"/>
              <w:jc w:val="center"/>
              <w:rPr>
                <w:rFonts w:ascii="Times New Roman" w:hAnsi="Times New Roman" w:cs="Times New Roman"/>
                <w:sz w:val="20"/>
                <w:szCs w:val="20"/>
              </w:rPr>
            </w:pPr>
            <w:r w:rsidRPr="003A27EE">
              <w:rPr>
                <w:rFonts w:ascii="Times New Roman" w:hAnsi="Times New Roman" w:cs="Times New Roman"/>
                <w:sz w:val="20"/>
                <w:szCs w:val="20"/>
              </w:rPr>
              <w:t>802,72</w:t>
            </w:r>
          </w:p>
        </w:tc>
        <w:tc>
          <w:tcPr>
            <w:tcW w:w="689" w:type="pct"/>
            <w:vAlign w:val="center"/>
          </w:tcPr>
          <w:p w:rsidR="001D05D4" w:rsidRPr="00A45111" w:rsidRDefault="001D05D4"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1D05D4" w:rsidRPr="00A45111" w:rsidRDefault="001D05D4"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1D05D4" w:rsidRPr="003A27EE">
        <w:trPr>
          <w:trHeight w:val="751"/>
          <w:jc w:val="center"/>
        </w:trPr>
        <w:tc>
          <w:tcPr>
            <w:tcW w:w="186" w:type="pct"/>
            <w:vAlign w:val="center"/>
          </w:tcPr>
          <w:p w:rsidR="001D05D4" w:rsidRPr="00420AA2" w:rsidRDefault="001D05D4"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935" w:type="pct"/>
            <w:vAlign w:val="center"/>
          </w:tcPr>
          <w:p w:rsidR="001D05D4" w:rsidRPr="00420AA2" w:rsidRDefault="001D05D4"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Скальпель одноразовый стерильный №18</w:t>
            </w:r>
          </w:p>
        </w:tc>
        <w:tc>
          <w:tcPr>
            <w:tcW w:w="1187" w:type="pct"/>
            <w:vAlign w:val="center"/>
          </w:tcPr>
          <w:p w:rsidR="001D05D4" w:rsidRPr="00420AA2" w:rsidRDefault="001D05D4" w:rsidP="001C6F19">
            <w:pPr>
              <w:spacing w:after="0" w:line="240" w:lineRule="auto"/>
              <w:rPr>
                <w:rFonts w:ascii="Times New Roman" w:hAnsi="Times New Roman" w:cs="Times New Roman"/>
                <w:sz w:val="20"/>
                <w:szCs w:val="20"/>
              </w:rPr>
            </w:pPr>
            <w:r>
              <w:rPr>
                <w:rFonts w:ascii="Times New Roman" w:hAnsi="Times New Roman" w:cs="Times New Roman"/>
                <w:sz w:val="20"/>
                <w:szCs w:val="20"/>
              </w:rPr>
              <w:t>Скальпель одноразовый стерильный №18</w:t>
            </w:r>
          </w:p>
        </w:tc>
        <w:tc>
          <w:tcPr>
            <w:tcW w:w="243" w:type="pct"/>
            <w:vAlign w:val="center"/>
          </w:tcPr>
          <w:p w:rsidR="001D05D4" w:rsidRPr="00420AA2" w:rsidRDefault="001D05D4"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шт</w:t>
            </w:r>
          </w:p>
        </w:tc>
        <w:tc>
          <w:tcPr>
            <w:tcW w:w="207" w:type="pct"/>
            <w:vAlign w:val="center"/>
          </w:tcPr>
          <w:p w:rsidR="001D05D4" w:rsidRPr="00420AA2" w:rsidRDefault="001D05D4" w:rsidP="00C14D0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30</w:t>
            </w:r>
          </w:p>
        </w:tc>
        <w:tc>
          <w:tcPr>
            <w:tcW w:w="310" w:type="pct"/>
            <w:vAlign w:val="center"/>
          </w:tcPr>
          <w:p w:rsidR="001D05D4" w:rsidRPr="00420AA2" w:rsidRDefault="001D05D4"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80,0128</w:t>
            </w:r>
          </w:p>
        </w:tc>
        <w:tc>
          <w:tcPr>
            <w:tcW w:w="553" w:type="pct"/>
            <w:vAlign w:val="bottom"/>
          </w:tcPr>
          <w:p w:rsidR="001D05D4" w:rsidRPr="003A27EE" w:rsidRDefault="001D05D4" w:rsidP="003A27EE">
            <w:pPr>
              <w:spacing w:after="0" w:line="240" w:lineRule="auto"/>
              <w:jc w:val="center"/>
              <w:rPr>
                <w:rFonts w:ascii="Times New Roman" w:hAnsi="Times New Roman" w:cs="Times New Roman"/>
                <w:sz w:val="20"/>
                <w:szCs w:val="20"/>
              </w:rPr>
            </w:pPr>
            <w:r w:rsidRPr="003A27EE">
              <w:rPr>
                <w:rFonts w:ascii="Times New Roman" w:hAnsi="Times New Roman" w:cs="Times New Roman"/>
                <w:sz w:val="20"/>
                <w:szCs w:val="20"/>
              </w:rPr>
              <w:t>2400,38</w:t>
            </w:r>
          </w:p>
        </w:tc>
        <w:tc>
          <w:tcPr>
            <w:tcW w:w="689" w:type="pct"/>
            <w:vAlign w:val="center"/>
          </w:tcPr>
          <w:p w:rsidR="001D05D4" w:rsidRPr="00A45111" w:rsidRDefault="001D05D4"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1D05D4" w:rsidRPr="00A45111" w:rsidRDefault="001D05D4"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1D05D4" w:rsidRPr="003A27EE">
        <w:trPr>
          <w:trHeight w:val="751"/>
          <w:jc w:val="center"/>
        </w:trPr>
        <w:tc>
          <w:tcPr>
            <w:tcW w:w="186" w:type="pct"/>
            <w:vAlign w:val="center"/>
          </w:tcPr>
          <w:p w:rsidR="001D05D4" w:rsidRPr="00420AA2" w:rsidRDefault="001D05D4"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935" w:type="pct"/>
            <w:vAlign w:val="center"/>
          </w:tcPr>
          <w:p w:rsidR="001D05D4" w:rsidRPr="00420AA2" w:rsidRDefault="001D05D4" w:rsidP="001C6F19">
            <w:pPr>
              <w:spacing w:after="0" w:line="240" w:lineRule="auto"/>
              <w:rPr>
                <w:rFonts w:ascii="Times New Roman" w:hAnsi="Times New Roman" w:cs="Times New Roman"/>
                <w:sz w:val="20"/>
                <w:szCs w:val="20"/>
              </w:rPr>
            </w:pPr>
            <w:r>
              <w:rPr>
                <w:rFonts w:ascii="Times New Roman" w:hAnsi="Times New Roman" w:cs="Times New Roman"/>
                <w:sz w:val="20"/>
                <w:szCs w:val="20"/>
              </w:rPr>
              <w:t>Скальпель одноразовый стерильный №13</w:t>
            </w:r>
          </w:p>
        </w:tc>
        <w:tc>
          <w:tcPr>
            <w:tcW w:w="1187" w:type="pct"/>
            <w:vAlign w:val="center"/>
          </w:tcPr>
          <w:p w:rsidR="001D05D4" w:rsidRPr="00420AA2" w:rsidRDefault="001D05D4"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Скальпель одноразовый стерильный №13</w:t>
            </w:r>
          </w:p>
        </w:tc>
        <w:tc>
          <w:tcPr>
            <w:tcW w:w="243" w:type="pct"/>
            <w:vAlign w:val="center"/>
          </w:tcPr>
          <w:p w:rsidR="001D05D4" w:rsidRPr="00420AA2" w:rsidRDefault="001D05D4"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шт</w:t>
            </w:r>
          </w:p>
        </w:tc>
        <w:tc>
          <w:tcPr>
            <w:tcW w:w="207" w:type="pct"/>
            <w:vAlign w:val="center"/>
          </w:tcPr>
          <w:p w:rsidR="001D05D4" w:rsidRPr="00420AA2" w:rsidRDefault="001D05D4" w:rsidP="00C14D0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30</w:t>
            </w:r>
          </w:p>
        </w:tc>
        <w:tc>
          <w:tcPr>
            <w:tcW w:w="310" w:type="pct"/>
            <w:vAlign w:val="center"/>
          </w:tcPr>
          <w:p w:rsidR="001D05D4" w:rsidRPr="00420AA2" w:rsidRDefault="001D05D4"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80,0128</w:t>
            </w:r>
          </w:p>
        </w:tc>
        <w:tc>
          <w:tcPr>
            <w:tcW w:w="553" w:type="pct"/>
            <w:vAlign w:val="bottom"/>
          </w:tcPr>
          <w:p w:rsidR="001D05D4" w:rsidRPr="003A27EE" w:rsidRDefault="001D05D4" w:rsidP="003A27E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r w:rsidRPr="003A27EE">
              <w:rPr>
                <w:rFonts w:ascii="Times New Roman" w:hAnsi="Times New Roman" w:cs="Times New Roman"/>
                <w:sz w:val="20"/>
                <w:szCs w:val="20"/>
              </w:rPr>
              <w:t>400,38</w:t>
            </w:r>
          </w:p>
        </w:tc>
        <w:tc>
          <w:tcPr>
            <w:tcW w:w="689" w:type="pct"/>
            <w:vAlign w:val="center"/>
          </w:tcPr>
          <w:p w:rsidR="001D05D4" w:rsidRPr="00A45111" w:rsidRDefault="001D05D4"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1D05D4" w:rsidRPr="00A45111" w:rsidRDefault="001D05D4"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1D05D4" w:rsidRPr="003A27EE">
        <w:trPr>
          <w:trHeight w:val="751"/>
          <w:jc w:val="center"/>
        </w:trPr>
        <w:tc>
          <w:tcPr>
            <w:tcW w:w="186" w:type="pct"/>
            <w:vAlign w:val="center"/>
          </w:tcPr>
          <w:p w:rsidR="001D05D4" w:rsidRPr="00420AA2" w:rsidRDefault="001D05D4"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w:t>
            </w:r>
          </w:p>
        </w:tc>
        <w:tc>
          <w:tcPr>
            <w:tcW w:w="935" w:type="pct"/>
            <w:vAlign w:val="center"/>
          </w:tcPr>
          <w:p w:rsidR="001D05D4" w:rsidRPr="00420AA2" w:rsidRDefault="001D05D4"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Флюоропленка 70*30,5</w:t>
            </w:r>
          </w:p>
        </w:tc>
        <w:tc>
          <w:tcPr>
            <w:tcW w:w="1187" w:type="pct"/>
            <w:vAlign w:val="center"/>
          </w:tcPr>
          <w:p w:rsidR="001D05D4" w:rsidRPr="00420AA2" w:rsidRDefault="001D05D4"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Пленка медицинская рентгеновская 70*30,5 в пластмассовых банках, 12Ф9</w:t>
            </w:r>
          </w:p>
        </w:tc>
        <w:tc>
          <w:tcPr>
            <w:tcW w:w="243" w:type="pct"/>
            <w:vAlign w:val="center"/>
          </w:tcPr>
          <w:p w:rsidR="001D05D4" w:rsidRPr="00420AA2" w:rsidRDefault="001D05D4"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рул</w:t>
            </w:r>
          </w:p>
        </w:tc>
        <w:tc>
          <w:tcPr>
            <w:tcW w:w="207" w:type="pct"/>
            <w:vAlign w:val="center"/>
          </w:tcPr>
          <w:p w:rsidR="001D05D4" w:rsidRPr="00420AA2" w:rsidRDefault="001D05D4" w:rsidP="00C14D0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310" w:type="pct"/>
            <w:vAlign w:val="center"/>
          </w:tcPr>
          <w:p w:rsidR="001D05D4" w:rsidRPr="00420AA2" w:rsidRDefault="001D05D4"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45000,00</w:t>
            </w:r>
          </w:p>
        </w:tc>
        <w:tc>
          <w:tcPr>
            <w:tcW w:w="553" w:type="pct"/>
            <w:vAlign w:val="bottom"/>
          </w:tcPr>
          <w:p w:rsidR="001D05D4" w:rsidRPr="003A27EE" w:rsidRDefault="001D05D4" w:rsidP="003A27EE">
            <w:pPr>
              <w:spacing w:after="0" w:line="240" w:lineRule="auto"/>
              <w:jc w:val="center"/>
              <w:rPr>
                <w:rFonts w:ascii="Times New Roman" w:hAnsi="Times New Roman" w:cs="Times New Roman"/>
                <w:sz w:val="20"/>
                <w:szCs w:val="20"/>
              </w:rPr>
            </w:pPr>
            <w:r w:rsidRPr="003A27EE">
              <w:rPr>
                <w:rFonts w:ascii="Times New Roman" w:hAnsi="Times New Roman" w:cs="Times New Roman"/>
                <w:sz w:val="20"/>
                <w:szCs w:val="20"/>
              </w:rPr>
              <w:t>270000,00</w:t>
            </w:r>
          </w:p>
        </w:tc>
        <w:tc>
          <w:tcPr>
            <w:tcW w:w="689" w:type="pct"/>
            <w:vAlign w:val="center"/>
          </w:tcPr>
          <w:p w:rsidR="001D05D4" w:rsidRPr="00A45111" w:rsidRDefault="001D05D4"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1D05D4" w:rsidRPr="00A45111" w:rsidRDefault="001D05D4"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1D05D4" w:rsidRPr="003A27EE">
        <w:trPr>
          <w:trHeight w:val="751"/>
          <w:jc w:val="center"/>
        </w:trPr>
        <w:tc>
          <w:tcPr>
            <w:tcW w:w="186" w:type="pct"/>
            <w:vAlign w:val="center"/>
          </w:tcPr>
          <w:p w:rsidR="001D05D4" w:rsidRPr="00420AA2" w:rsidRDefault="001D05D4" w:rsidP="005E3E5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w:t>
            </w:r>
          </w:p>
        </w:tc>
        <w:tc>
          <w:tcPr>
            <w:tcW w:w="935" w:type="pct"/>
            <w:vAlign w:val="center"/>
          </w:tcPr>
          <w:p w:rsidR="001D05D4" w:rsidRPr="00420AA2" w:rsidRDefault="001D05D4" w:rsidP="005E3E56">
            <w:pPr>
              <w:spacing w:after="0" w:line="240" w:lineRule="auto"/>
              <w:rPr>
                <w:rFonts w:ascii="Times New Roman" w:hAnsi="Times New Roman" w:cs="Times New Roman"/>
                <w:sz w:val="20"/>
                <w:szCs w:val="20"/>
              </w:rPr>
            </w:pPr>
            <w:r>
              <w:rPr>
                <w:rFonts w:ascii="Times New Roman" w:hAnsi="Times New Roman" w:cs="Times New Roman"/>
                <w:sz w:val="20"/>
                <w:szCs w:val="20"/>
              </w:rPr>
              <w:t>Цилиндр на 50 сл</w:t>
            </w:r>
          </w:p>
        </w:tc>
        <w:tc>
          <w:tcPr>
            <w:tcW w:w="1187" w:type="pct"/>
            <w:vAlign w:val="center"/>
          </w:tcPr>
          <w:p w:rsidR="001D05D4" w:rsidRPr="00420AA2" w:rsidRDefault="001D05D4" w:rsidP="005E3E56">
            <w:pPr>
              <w:spacing w:after="0" w:line="240" w:lineRule="auto"/>
              <w:rPr>
                <w:rFonts w:ascii="Times New Roman" w:hAnsi="Times New Roman" w:cs="Times New Roman"/>
                <w:sz w:val="20"/>
                <w:szCs w:val="20"/>
              </w:rPr>
            </w:pPr>
            <w:r>
              <w:rPr>
                <w:rFonts w:ascii="Times New Roman" w:hAnsi="Times New Roman" w:cs="Times New Roman"/>
                <w:sz w:val="20"/>
                <w:szCs w:val="20"/>
              </w:rPr>
              <w:t>Цилидр на 1-50 мл -2 с делениями с носиком, стеклян.</w:t>
            </w:r>
          </w:p>
        </w:tc>
        <w:tc>
          <w:tcPr>
            <w:tcW w:w="243" w:type="pct"/>
            <w:vAlign w:val="center"/>
          </w:tcPr>
          <w:p w:rsidR="001D05D4" w:rsidRPr="00420AA2" w:rsidRDefault="001D05D4" w:rsidP="005E3E5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шт</w:t>
            </w:r>
          </w:p>
        </w:tc>
        <w:tc>
          <w:tcPr>
            <w:tcW w:w="207" w:type="pct"/>
            <w:vAlign w:val="center"/>
          </w:tcPr>
          <w:p w:rsidR="001D05D4" w:rsidRPr="00420AA2" w:rsidRDefault="001D05D4" w:rsidP="005E3E5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310" w:type="pct"/>
            <w:vAlign w:val="center"/>
          </w:tcPr>
          <w:p w:rsidR="001D05D4" w:rsidRPr="00420AA2" w:rsidRDefault="001D05D4" w:rsidP="005E3E5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2950,00</w:t>
            </w:r>
          </w:p>
        </w:tc>
        <w:tc>
          <w:tcPr>
            <w:tcW w:w="553" w:type="pct"/>
            <w:vAlign w:val="bottom"/>
          </w:tcPr>
          <w:p w:rsidR="001D05D4" w:rsidRPr="003A27EE" w:rsidRDefault="001D05D4" w:rsidP="005E3E5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r w:rsidRPr="003A27EE">
              <w:rPr>
                <w:rFonts w:ascii="Times New Roman" w:hAnsi="Times New Roman" w:cs="Times New Roman"/>
                <w:sz w:val="20"/>
                <w:szCs w:val="20"/>
              </w:rPr>
              <w:t>900,00</w:t>
            </w:r>
          </w:p>
        </w:tc>
        <w:tc>
          <w:tcPr>
            <w:tcW w:w="689" w:type="pct"/>
            <w:vAlign w:val="center"/>
          </w:tcPr>
          <w:p w:rsidR="001D05D4" w:rsidRPr="00A45111" w:rsidRDefault="001D05D4" w:rsidP="005E3E56">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1D05D4" w:rsidRPr="00A45111" w:rsidRDefault="001D05D4" w:rsidP="005E3E56">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1D05D4" w:rsidRPr="003A27EE" w:rsidTr="007C3B8F">
        <w:trPr>
          <w:trHeight w:val="411"/>
          <w:jc w:val="center"/>
        </w:trPr>
        <w:tc>
          <w:tcPr>
            <w:tcW w:w="186" w:type="pct"/>
            <w:vAlign w:val="center"/>
          </w:tcPr>
          <w:p w:rsidR="001D05D4" w:rsidRDefault="001D05D4"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w:t>
            </w:r>
          </w:p>
        </w:tc>
        <w:tc>
          <w:tcPr>
            <w:tcW w:w="935" w:type="pct"/>
            <w:vAlign w:val="center"/>
          </w:tcPr>
          <w:p w:rsidR="001D05D4" w:rsidRPr="00A45111" w:rsidRDefault="001D05D4" w:rsidP="0049665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Зонд ушной с навивкой, 90мм</w:t>
            </w:r>
          </w:p>
        </w:tc>
        <w:tc>
          <w:tcPr>
            <w:tcW w:w="1187" w:type="pct"/>
            <w:vAlign w:val="center"/>
          </w:tcPr>
          <w:p w:rsidR="001D05D4" w:rsidRPr="00A45111" w:rsidRDefault="001D05D4" w:rsidP="00E12CB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Зонд ушной с навивкой, 90мм</w:t>
            </w:r>
          </w:p>
        </w:tc>
        <w:tc>
          <w:tcPr>
            <w:tcW w:w="243" w:type="pct"/>
            <w:vAlign w:val="center"/>
          </w:tcPr>
          <w:p w:rsidR="001D05D4" w:rsidRDefault="001D05D4"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шт</w:t>
            </w:r>
          </w:p>
        </w:tc>
        <w:tc>
          <w:tcPr>
            <w:tcW w:w="207" w:type="pct"/>
            <w:vAlign w:val="center"/>
          </w:tcPr>
          <w:p w:rsidR="001D05D4" w:rsidRDefault="001D05D4" w:rsidP="00C14D0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40</w:t>
            </w:r>
          </w:p>
        </w:tc>
        <w:tc>
          <w:tcPr>
            <w:tcW w:w="310" w:type="pct"/>
            <w:vAlign w:val="center"/>
          </w:tcPr>
          <w:p w:rsidR="001D05D4" w:rsidRDefault="001D05D4"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500,00</w:t>
            </w:r>
          </w:p>
        </w:tc>
        <w:tc>
          <w:tcPr>
            <w:tcW w:w="553" w:type="pct"/>
            <w:vAlign w:val="bottom"/>
          </w:tcPr>
          <w:p w:rsidR="001D05D4" w:rsidRPr="003A27EE" w:rsidRDefault="001D05D4" w:rsidP="003A27E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20000,00</w:t>
            </w:r>
          </w:p>
        </w:tc>
        <w:tc>
          <w:tcPr>
            <w:tcW w:w="689" w:type="pct"/>
            <w:vAlign w:val="center"/>
          </w:tcPr>
          <w:p w:rsidR="001D05D4" w:rsidRPr="00A45111" w:rsidRDefault="001D05D4" w:rsidP="00E12CB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1D05D4" w:rsidRPr="00A45111" w:rsidRDefault="001D05D4" w:rsidP="00E12CB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1D05D4" w:rsidRPr="003A27EE">
        <w:trPr>
          <w:trHeight w:val="751"/>
          <w:jc w:val="center"/>
        </w:trPr>
        <w:tc>
          <w:tcPr>
            <w:tcW w:w="186" w:type="pct"/>
            <w:vAlign w:val="center"/>
          </w:tcPr>
          <w:p w:rsidR="001D05D4" w:rsidRPr="00420AA2" w:rsidRDefault="001D05D4"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12</w:t>
            </w:r>
          </w:p>
        </w:tc>
        <w:tc>
          <w:tcPr>
            <w:tcW w:w="935" w:type="pct"/>
            <w:vAlign w:val="center"/>
          </w:tcPr>
          <w:p w:rsidR="001D05D4" w:rsidRPr="007C3B8F" w:rsidRDefault="001D05D4"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Шовный ПГА синтет.фиолет.</w:t>
            </w:r>
            <w:r>
              <w:rPr>
                <w:rFonts w:ascii="Times New Roman" w:hAnsi="Times New Roman" w:cs="Times New Roman"/>
                <w:sz w:val="20"/>
                <w:szCs w:val="20"/>
                <w:lang w:val="en-US"/>
              </w:rPr>
              <w:t>USP</w:t>
            </w:r>
            <w:r>
              <w:rPr>
                <w:rFonts w:ascii="Times New Roman" w:hAnsi="Times New Roman" w:cs="Times New Roman"/>
                <w:sz w:val="20"/>
                <w:szCs w:val="20"/>
              </w:rPr>
              <w:t xml:space="preserve"> 2/0, 75 см, игла колющая 25 мм, ½, расса</w:t>
            </w:r>
          </w:p>
        </w:tc>
        <w:tc>
          <w:tcPr>
            <w:tcW w:w="1187" w:type="pct"/>
            <w:vAlign w:val="center"/>
          </w:tcPr>
          <w:p w:rsidR="001D05D4" w:rsidRPr="007C3B8F" w:rsidRDefault="001D05D4" w:rsidP="00E12CB2">
            <w:pPr>
              <w:spacing w:after="0" w:line="240" w:lineRule="auto"/>
              <w:rPr>
                <w:rFonts w:ascii="Times New Roman" w:hAnsi="Times New Roman" w:cs="Times New Roman"/>
                <w:sz w:val="20"/>
                <w:szCs w:val="20"/>
              </w:rPr>
            </w:pPr>
            <w:r>
              <w:rPr>
                <w:rFonts w:ascii="Times New Roman" w:hAnsi="Times New Roman" w:cs="Times New Roman"/>
                <w:sz w:val="20"/>
                <w:szCs w:val="20"/>
              </w:rPr>
              <w:t>Шовный ПГА синтет.фиолет.</w:t>
            </w:r>
            <w:r>
              <w:rPr>
                <w:rFonts w:ascii="Times New Roman" w:hAnsi="Times New Roman" w:cs="Times New Roman"/>
                <w:sz w:val="20"/>
                <w:szCs w:val="20"/>
                <w:lang w:val="en-US"/>
              </w:rPr>
              <w:t>USP</w:t>
            </w:r>
            <w:r>
              <w:rPr>
                <w:rFonts w:ascii="Times New Roman" w:hAnsi="Times New Roman" w:cs="Times New Roman"/>
                <w:sz w:val="20"/>
                <w:szCs w:val="20"/>
              </w:rPr>
              <w:t xml:space="preserve"> 2/0, 75 см, игла колющая 25 мм, ½, расса</w:t>
            </w:r>
          </w:p>
        </w:tc>
        <w:tc>
          <w:tcPr>
            <w:tcW w:w="243" w:type="pct"/>
            <w:vAlign w:val="center"/>
          </w:tcPr>
          <w:p w:rsidR="001D05D4" w:rsidRPr="00420AA2" w:rsidRDefault="001D05D4"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шт</w:t>
            </w:r>
          </w:p>
        </w:tc>
        <w:tc>
          <w:tcPr>
            <w:tcW w:w="207" w:type="pct"/>
            <w:vAlign w:val="center"/>
          </w:tcPr>
          <w:p w:rsidR="001D05D4" w:rsidRPr="00420AA2" w:rsidRDefault="001D05D4" w:rsidP="00C14D0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72</w:t>
            </w:r>
          </w:p>
        </w:tc>
        <w:tc>
          <w:tcPr>
            <w:tcW w:w="310" w:type="pct"/>
            <w:vAlign w:val="center"/>
          </w:tcPr>
          <w:p w:rsidR="001D05D4" w:rsidRPr="00420AA2" w:rsidRDefault="001D05D4"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690,00</w:t>
            </w:r>
          </w:p>
        </w:tc>
        <w:tc>
          <w:tcPr>
            <w:tcW w:w="553" w:type="pct"/>
            <w:vAlign w:val="bottom"/>
          </w:tcPr>
          <w:p w:rsidR="001D05D4" w:rsidRPr="003A27EE" w:rsidRDefault="001D05D4" w:rsidP="003A27E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49680,00</w:t>
            </w:r>
          </w:p>
        </w:tc>
        <w:tc>
          <w:tcPr>
            <w:tcW w:w="689" w:type="pct"/>
            <w:vAlign w:val="center"/>
          </w:tcPr>
          <w:p w:rsidR="001D05D4" w:rsidRPr="00A45111" w:rsidRDefault="001D05D4" w:rsidP="00E12CB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1D05D4" w:rsidRPr="00A45111" w:rsidRDefault="001D05D4" w:rsidP="00E12CB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1D05D4" w:rsidRPr="00A45111">
        <w:trPr>
          <w:trHeight w:val="403"/>
          <w:jc w:val="center"/>
        </w:trPr>
        <w:tc>
          <w:tcPr>
            <w:tcW w:w="186" w:type="pct"/>
            <w:vAlign w:val="center"/>
          </w:tcPr>
          <w:p w:rsidR="001D05D4" w:rsidRPr="00A45111" w:rsidRDefault="001D05D4" w:rsidP="00420AA2">
            <w:pPr>
              <w:spacing w:after="0" w:line="240" w:lineRule="auto"/>
              <w:jc w:val="center"/>
              <w:rPr>
                <w:rFonts w:ascii="Times New Roman" w:hAnsi="Times New Roman" w:cs="Times New Roman"/>
                <w:sz w:val="20"/>
                <w:szCs w:val="20"/>
              </w:rPr>
            </w:pPr>
          </w:p>
        </w:tc>
        <w:tc>
          <w:tcPr>
            <w:tcW w:w="935" w:type="pct"/>
            <w:vAlign w:val="center"/>
          </w:tcPr>
          <w:p w:rsidR="001D05D4" w:rsidRPr="00A45111" w:rsidRDefault="001D05D4"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ИТОГО</w:t>
            </w:r>
          </w:p>
        </w:tc>
        <w:tc>
          <w:tcPr>
            <w:tcW w:w="2500" w:type="pct"/>
            <w:gridSpan w:val="5"/>
            <w:vAlign w:val="center"/>
          </w:tcPr>
          <w:p w:rsidR="001D05D4" w:rsidRPr="00A45111" w:rsidRDefault="001D05D4" w:rsidP="00F27EB8">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468364</w:t>
            </w:r>
            <w:r w:rsidRPr="00F27EB8">
              <w:rPr>
                <w:rFonts w:ascii="Times New Roman" w:hAnsi="Times New Roman" w:cs="Times New Roman"/>
                <w:sz w:val="20"/>
                <w:szCs w:val="20"/>
              </w:rPr>
              <w:t>,</w:t>
            </w:r>
            <w:r>
              <w:rPr>
                <w:rFonts w:ascii="Times New Roman" w:hAnsi="Times New Roman" w:cs="Times New Roman"/>
                <w:sz w:val="20"/>
                <w:szCs w:val="20"/>
              </w:rPr>
              <w:t>32</w:t>
            </w:r>
          </w:p>
        </w:tc>
        <w:tc>
          <w:tcPr>
            <w:tcW w:w="689" w:type="pct"/>
            <w:vAlign w:val="center"/>
          </w:tcPr>
          <w:p w:rsidR="001D05D4" w:rsidRPr="00A45111" w:rsidRDefault="001D05D4" w:rsidP="00420AA2">
            <w:pPr>
              <w:spacing w:after="0" w:line="240" w:lineRule="auto"/>
              <w:jc w:val="center"/>
              <w:rPr>
                <w:rFonts w:ascii="Times New Roman" w:hAnsi="Times New Roman" w:cs="Times New Roman"/>
                <w:sz w:val="20"/>
                <w:szCs w:val="20"/>
              </w:rPr>
            </w:pPr>
          </w:p>
        </w:tc>
        <w:tc>
          <w:tcPr>
            <w:tcW w:w="690" w:type="pct"/>
            <w:vAlign w:val="center"/>
          </w:tcPr>
          <w:p w:rsidR="001D05D4" w:rsidRPr="00A45111" w:rsidRDefault="001D05D4" w:rsidP="00420AA2">
            <w:pPr>
              <w:spacing w:after="0" w:line="240" w:lineRule="auto"/>
              <w:jc w:val="center"/>
              <w:rPr>
                <w:rFonts w:ascii="Times New Roman" w:hAnsi="Times New Roman" w:cs="Times New Roman"/>
                <w:sz w:val="20"/>
                <w:szCs w:val="20"/>
              </w:rPr>
            </w:pPr>
          </w:p>
        </w:tc>
      </w:tr>
    </w:tbl>
    <w:p w:rsidR="001D05D4" w:rsidRPr="000A713F" w:rsidRDefault="001D05D4" w:rsidP="006F57D7">
      <w:pPr>
        <w:spacing w:after="0" w:line="240" w:lineRule="auto"/>
        <w:jc w:val="center"/>
        <w:rPr>
          <w:rFonts w:ascii="Times New Roman" w:hAnsi="Times New Roman" w:cs="Times New Roman"/>
          <w:sz w:val="24"/>
          <w:szCs w:val="24"/>
        </w:rPr>
      </w:pPr>
    </w:p>
    <w:p w:rsidR="001D05D4" w:rsidRPr="000A713F" w:rsidRDefault="001D05D4" w:rsidP="00416CBF">
      <w:pPr>
        <w:spacing w:after="0" w:line="240" w:lineRule="auto"/>
        <w:rPr>
          <w:rFonts w:ascii="Times New Roman" w:hAnsi="Times New Roman" w:cs="Times New Roman"/>
          <w:sz w:val="24"/>
          <w:szCs w:val="24"/>
        </w:rPr>
      </w:pPr>
      <w:r w:rsidRPr="000A713F">
        <w:rPr>
          <w:rFonts w:ascii="Times New Roman" w:hAnsi="Times New Roman" w:cs="Times New Roman"/>
          <w:sz w:val="24"/>
          <w:szCs w:val="24"/>
        </w:rPr>
        <w:t>*DDP (англ. delivered duty paid): товар доставляется заказчику в место назначения, указанное в договоре, очищенный от всех таможенных пошлин и рисков.</w:t>
      </w:r>
      <w:bookmarkStart w:id="0" w:name="_GoBack"/>
      <w:bookmarkEnd w:id="0"/>
    </w:p>
    <w:p w:rsidR="001D05D4" w:rsidRPr="000A713F" w:rsidRDefault="001D05D4" w:rsidP="00416CBF">
      <w:pPr>
        <w:spacing w:after="0" w:line="240" w:lineRule="auto"/>
        <w:rPr>
          <w:rFonts w:ascii="Times New Roman" w:hAnsi="Times New Roman" w:cs="Times New Roman"/>
          <w:sz w:val="24"/>
          <w:szCs w:val="24"/>
        </w:rPr>
      </w:pPr>
    </w:p>
    <w:p w:rsidR="001D05D4" w:rsidRPr="000A713F" w:rsidRDefault="001D05D4" w:rsidP="00E7730E">
      <w:pPr>
        <w:spacing w:after="0" w:line="240" w:lineRule="auto"/>
        <w:jc w:val="right"/>
        <w:rPr>
          <w:rFonts w:ascii="Times New Roman" w:hAnsi="Times New Roman" w:cs="Times New Roman"/>
          <w:sz w:val="24"/>
          <w:szCs w:val="24"/>
        </w:rPr>
      </w:pPr>
      <w:r>
        <w:rPr>
          <w:rFonts w:ascii="Times New Roman" w:hAnsi="Times New Roman" w:cs="Times New Roman"/>
          <w:sz w:val="24"/>
          <w:szCs w:val="24"/>
          <w:lang w:val="kk-KZ"/>
        </w:rPr>
        <w:t>Начальник</w:t>
      </w:r>
      <w:r w:rsidRPr="000A713F">
        <w:rPr>
          <w:rFonts w:ascii="Times New Roman" w:hAnsi="Times New Roman" w:cs="Times New Roman"/>
          <w:sz w:val="24"/>
          <w:szCs w:val="24"/>
        </w:rPr>
        <w:t xml:space="preserve">                                    </w:t>
      </w:r>
      <w:r>
        <w:rPr>
          <w:rFonts w:ascii="Times New Roman" w:hAnsi="Times New Roman" w:cs="Times New Roman"/>
          <w:sz w:val="24"/>
          <w:szCs w:val="24"/>
          <w:lang w:val="kk-KZ"/>
        </w:rPr>
        <w:t>Есенеев О.Б</w:t>
      </w:r>
      <w:r w:rsidRPr="000A713F">
        <w:rPr>
          <w:rFonts w:ascii="Times New Roman" w:hAnsi="Times New Roman" w:cs="Times New Roman"/>
          <w:sz w:val="24"/>
          <w:szCs w:val="24"/>
        </w:rPr>
        <w:t>.</w:t>
      </w:r>
      <w:r w:rsidRPr="000A713F">
        <w:rPr>
          <w:rFonts w:ascii="Times New Roman" w:hAnsi="Times New Roman" w:cs="Times New Roman"/>
          <w:sz w:val="24"/>
          <w:szCs w:val="24"/>
        </w:rPr>
        <w:tab/>
      </w:r>
    </w:p>
    <w:sectPr w:rsidR="001D05D4" w:rsidRPr="000A713F" w:rsidSect="007C3B8F">
      <w:pgSz w:w="16838" w:h="11906" w:orient="landscape"/>
      <w:pgMar w:top="907" w:right="680" w:bottom="709" w:left="42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A2398"/>
    <w:multiLevelType w:val="multilevel"/>
    <w:tmpl w:val="7C64807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0CCE7E3D"/>
    <w:multiLevelType w:val="multilevel"/>
    <w:tmpl w:val="82B8461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1CA81111"/>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nsid w:val="20F2137A"/>
    <w:multiLevelType w:val="multilevel"/>
    <w:tmpl w:val="C10692A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nsid w:val="2B033FD6"/>
    <w:multiLevelType w:val="multilevel"/>
    <w:tmpl w:val="6A7C787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3B4453CB"/>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nsid w:val="542D1605"/>
    <w:multiLevelType w:val="multilevel"/>
    <w:tmpl w:val="C860A4C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7">
    <w:nsid w:val="5E291924"/>
    <w:multiLevelType w:val="multilevel"/>
    <w:tmpl w:val="407AD8C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nsid w:val="5FF62333"/>
    <w:multiLevelType w:val="hybridMultilevel"/>
    <w:tmpl w:val="37180FE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nsid w:val="64C0765E"/>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nsid w:val="664D6A10"/>
    <w:multiLevelType w:val="hybridMultilevel"/>
    <w:tmpl w:val="45D68640"/>
    <w:lvl w:ilvl="0" w:tplc="6DAA867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669359C8"/>
    <w:multiLevelType w:val="multilevel"/>
    <w:tmpl w:val="37B4401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nsid w:val="7E1006D3"/>
    <w:multiLevelType w:val="hybridMultilevel"/>
    <w:tmpl w:val="EE4C5CF2"/>
    <w:lvl w:ilvl="0" w:tplc="6DAA867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num>
  <w:num w:numId="2">
    <w:abstractNumId w:val="6"/>
  </w:num>
  <w:num w:numId="3">
    <w:abstractNumId w:val="7"/>
  </w:num>
  <w:num w:numId="4">
    <w:abstractNumId w:val="1"/>
  </w:num>
  <w:num w:numId="5">
    <w:abstractNumId w:val="11"/>
  </w:num>
  <w:num w:numId="6">
    <w:abstractNumId w:val="3"/>
  </w:num>
  <w:num w:numId="7">
    <w:abstractNumId w:val="4"/>
  </w:num>
  <w:num w:numId="8">
    <w:abstractNumId w:val="0"/>
  </w:num>
  <w:num w:numId="9">
    <w:abstractNumId w:val="9"/>
  </w:num>
  <w:num w:numId="10">
    <w:abstractNumId w:val="2"/>
  </w:num>
  <w:num w:numId="11">
    <w:abstractNumId w:val="5"/>
  </w:num>
  <w:num w:numId="12">
    <w:abstractNumId w:val="10"/>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defaultTabStop w:val="708"/>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E543A"/>
    <w:rsid w:val="0000086F"/>
    <w:rsid w:val="00001267"/>
    <w:rsid w:val="00001892"/>
    <w:rsid w:val="000028DB"/>
    <w:rsid w:val="00004221"/>
    <w:rsid w:val="000072B2"/>
    <w:rsid w:val="00007F5D"/>
    <w:rsid w:val="00007F8C"/>
    <w:rsid w:val="00012017"/>
    <w:rsid w:val="00022C6D"/>
    <w:rsid w:val="000241B7"/>
    <w:rsid w:val="00024391"/>
    <w:rsid w:val="0002762C"/>
    <w:rsid w:val="000332AF"/>
    <w:rsid w:val="000339E4"/>
    <w:rsid w:val="0004134F"/>
    <w:rsid w:val="00041FA0"/>
    <w:rsid w:val="00044F0B"/>
    <w:rsid w:val="00046E13"/>
    <w:rsid w:val="00046EFE"/>
    <w:rsid w:val="00050FE7"/>
    <w:rsid w:val="000512EE"/>
    <w:rsid w:val="00053778"/>
    <w:rsid w:val="00056069"/>
    <w:rsid w:val="00065FD8"/>
    <w:rsid w:val="0006601C"/>
    <w:rsid w:val="0006773A"/>
    <w:rsid w:val="00067A7F"/>
    <w:rsid w:val="0007537F"/>
    <w:rsid w:val="00076B6C"/>
    <w:rsid w:val="00077A5D"/>
    <w:rsid w:val="00080957"/>
    <w:rsid w:val="00084707"/>
    <w:rsid w:val="0008703A"/>
    <w:rsid w:val="00093881"/>
    <w:rsid w:val="00096CB2"/>
    <w:rsid w:val="00097C27"/>
    <w:rsid w:val="00097CAC"/>
    <w:rsid w:val="000A713F"/>
    <w:rsid w:val="000B0A1F"/>
    <w:rsid w:val="000B0BD4"/>
    <w:rsid w:val="000B0C5A"/>
    <w:rsid w:val="000B3CCE"/>
    <w:rsid w:val="000B5397"/>
    <w:rsid w:val="000B632A"/>
    <w:rsid w:val="000C2913"/>
    <w:rsid w:val="000C2972"/>
    <w:rsid w:val="000C370F"/>
    <w:rsid w:val="000C39ED"/>
    <w:rsid w:val="000C5183"/>
    <w:rsid w:val="000C6D46"/>
    <w:rsid w:val="000D5873"/>
    <w:rsid w:val="000E2271"/>
    <w:rsid w:val="000E4CF1"/>
    <w:rsid w:val="000E543A"/>
    <w:rsid w:val="000E59C9"/>
    <w:rsid w:val="000F2448"/>
    <w:rsid w:val="000F2F2E"/>
    <w:rsid w:val="000F4FDB"/>
    <w:rsid w:val="000F609B"/>
    <w:rsid w:val="000F7807"/>
    <w:rsid w:val="001042B1"/>
    <w:rsid w:val="001050CC"/>
    <w:rsid w:val="0010513D"/>
    <w:rsid w:val="00105A5E"/>
    <w:rsid w:val="00105B4F"/>
    <w:rsid w:val="00107FC9"/>
    <w:rsid w:val="0011095A"/>
    <w:rsid w:val="00111715"/>
    <w:rsid w:val="00111C0E"/>
    <w:rsid w:val="00113A52"/>
    <w:rsid w:val="0011584D"/>
    <w:rsid w:val="0012330E"/>
    <w:rsid w:val="00123B2D"/>
    <w:rsid w:val="00130126"/>
    <w:rsid w:val="00130925"/>
    <w:rsid w:val="00130FAB"/>
    <w:rsid w:val="00132B96"/>
    <w:rsid w:val="0013402B"/>
    <w:rsid w:val="0013664B"/>
    <w:rsid w:val="00136DEC"/>
    <w:rsid w:val="001376E8"/>
    <w:rsid w:val="00140F1A"/>
    <w:rsid w:val="00142A4B"/>
    <w:rsid w:val="00143FED"/>
    <w:rsid w:val="00145EC5"/>
    <w:rsid w:val="00150679"/>
    <w:rsid w:val="00150A3B"/>
    <w:rsid w:val="001529FF"/>
    <w:rsid w:val="00153270"/>
    <w:rsid w:val="001542EC"/>
    <w:rsid w:val="001553A2"/>
    <w:rsid w:val="00155B7D"/>
    <w:rsid w:val="00156CAC"/>
    <w:rsid w:val="00156E60"/>
    <w:rsid w:val="00157B91"/>
    <w:rsid w:val="00165B8D"/>
    <w:rsid w:val="00166213"/>
    <w:rsid w:val="00170405"/>
    <w:rsid w:val="001716B0"/>
    <w:rsid w:val="001720C9"/>
    <w:rsid w:val="001731AA"/>
    <w:rsid w:val="00174FD1"/>
    <w:rsid w:val="00175BA0"/>
    <w:rsid w:val="00180EF7"/>
    <w:rsid w:val="00181EAC"/>
    <w:rsid w:val="001838BF"/>
    <w:rsid w:val="001842E9"/>
    <w:rsid w:val="00184F2A"/>
    <w:rsid w:val="00185EEB"/>
    <w:rsid w:val="00186AD3"/>
    <w:rsid w:val="00190C66"/>
    <w:rsid w:val="0019172B"/>
    <w:rsid w:val="0019198C"/>
    <w:rsid w:val="00193399"/>
    <w:rsid w:val="001A26B0"/>
    <w:rsid w:val="001A43A7"/>
    <w:rsid w:val="001A4415"/>
    <w:rsid w:val="001A6D37"/>
    <w:rsid w:val="001B04F9"/>
    <w:rsid w:val="001B2910"/>
    <w:rsid w:val="001B33BC"/>
    <w:rsid w:val="001B3CBC"/>
    <w:rsid w:val="001C5287"/>
    <w:rsid w:val="001C6F19"/>
    <w:rsid w:val="001C7308"/>
    <w:rsid w:val="001D059D"/>
    <w:rsid w:val="001D05D4"/>
    <w:rsid w:val="001D63F9"/>
    <w:rsid w:val="001D650C"/>
    <w:rsid w:val="001D684C"/>
    <w:rsid w:val="001E099C"/>
    <w:rsid w:val="001E2030"/>
    <w:rsid w:val="001E3192"/>
    <w:rsid w:val="001E4C4E"/>
    <w:rsid w:val="001E65EB"/>
    <w:rsid w:val="001E7F32"/>
    <w:rsid w:val="001F028E"/>
    <w:rsid w:val="001F1122"/>
    <w:rsid w:val="001F20D6"/>
    <w:rsid w:val="0020467B"/>
    <w:rsid w:val="00210FE6"/>
    <w:rsid w:val="002111EA"/>
    <w:rsid w:val="00211F7D"/>
    <w:rsid w:val="0021267E"/>
    <w:rsid w:val="00212B00"/>
    <w:rsid w:val="0021444C"/>
    <w:rsid w:val="00217CDA"/>
    <w:rsid w:val="002215E1"/>
    <w:rsid w:val="00221795"/>
    <w:rsid w:val="00222FAA"/>
    <w:rsid w:val="002256CB"/>
    <w:rsid w:val="00226A57"/>
    <w:rsid w:val="00230C5F"/>
    <w:rsid w:val="002314E8"/>
    <w:rsid w:val="002348DD"/>
    <w:rsid w:val="00234F93"/>
    <w:rsid w:val="00235F90"/>
    <w:rsid w:val="0023667F"/>
    <w:rsid w:val="0024096F"/>
    <w:rsid w:val="0024223F"/>
    <w:rsid w:val="00245942"/>
    <w:rsid w:val="00246676"/>
    <w:rsid w:val="00250474"/>
    <w:rsid w:val="00250E08"/>
    <w:rsid w:val="00254D99"/>
    <w:rsid w:val="0025595E"/>
    <w:rsid w:val="0025742C"/>
    <w:rsid w:val="00257AF0"/>
    <w:rsid w:val="00263D26"/>
    <w:rsid w:val="002651BA"/>
    <w:rsid w:val="0026677D"/>
    <w:rsid w:val="002713C0"/>
    <w:rsid w:val="00272023"/>
    <w:rsid w:val="002750A5"/>
    <w:rsid w:val="00275D7A"/>
    <w:rsid w:val="0028024D"/>
    <w:rsid w:val="002820FF"/>
    <w:rsid w:val="0028354B"/>
    <w:rsid w:val="00283B58"/>
    <w:rsid w:val="00284A20"/>
    <w:rsid w:val="002864AD"/>
    <w:rsid w:val="00287D01"/>
    <w:rsid w:val="00293A1F"/>
    <w:rsid w:val="002947AA"/>
    <w:rsid w:val="00294821"/>
    <w:rsid w:val="002961D4"/>
    <w:rsid w:val="00297DD3"/>
    <w:rsid w:val="00297EC3"/>
    <w:rsid w:val="002A2D99"/>
    <w:rsid w:val="002A6429"/>
    <w:rsid w:val="002B04E8"/>
    <w:rsid w:val="002B254F"/>
    <w:rsid w:val="002B50D0"/>
    <w:rsid w:val="002B59DA"/>
    <w:rsid w:val="002B68FA"/>
    <w:rsid w:val="002C0D77"/>
    <w:rsid w:val="002C25A7"/>
    <w:rsid w:val="002C33A7"/>
    <w:rsid w:val="002C3656"/>
    <w:rsid w:val="002C66E4"/>
    <w:rsid w:val="002C70EC"/>
    <w:rsid w:val="002D1632"/>
    <w:rsid w:val="002D49B7"/>
    <w:rsid w:val="002D4FBF"/>
    <w:rsid w:val="002D5E7A"/>
    <w:rsid w:val="002D67AD"/>
    <w:rsid w:val="002E0662"/>
    <w:rsid w:val="002E08FC"/>
    <w:rsid w:val="002E20A5"/>
    <w:rsid w:val="002E5160"/>
    <w:rsid w:val="002F0A78"/>
    <w:rsid w:val="002F1194"/>
    <w:rsid w:val="002F1C5F"/>
    <w:rsid w:val="002F273C"/>
    <w:rsid w:val="002F2E5F"/>
    <w:rsid w:val="002F5151"/>
    <w:rsid w:val="002F5AAF"/>
    <w:rsid w:val="002F5DA3"/>
    <w:rsid w:val="002F6CCF"/>
    <w:rsid w:val="002F7CAD"/>
    <w:rsid w:val="003017FC"/>
    <w:rsid w:val="003037CB"/>
    <w:rsid w:val="00304618"/>
    <w:rsid w:val="00304624"/>
    <w:rsid w:val="00304A9D"/>
    <w:rsid w:val="00307280"/>
    <w:rsid w:val="003117A4"/>
    <w:rsid w:val="00311B56"/>
    <w:rsid w:val="003125A1"/>
    <w:rsid w:val="00314734"/>
    <w:rsid w:val="00316303"/>
    <w:rsid w:val="00316D5E"/>
    <w:rsid w:val="00320731"/>
    <w:rsid w:val="00323551"/>
    <w:rsid w:val="00330817"/>
    <w:rsid w:val="0033294C"/>
    <w:rsid w:val="00333286"/>
    <w:rsid w:val="00333CA8"/>
    <w:rsid w:val="00336392"/>
    <w:rsid w:val="0033714E"/>
    <w:rsid w:val="00341F9A"/>
    <w:rsid w:val="003420F3"/>
    <w:rsid w:val="003508E5"/>
    <w:rsid w:val="00353988"/>
    <w:rsid w:val="00362757"/>
    <w:rsid w:val="0036740B"/>
    <w:rsid w:val="0036760C"/>
    <w:rsid w:val="0036780A"/>
    <w:rsid w:val="00370650"/>
    <w:rsid w:val="003708E1"/>
    <w:rsid w:val="00371431"/>
    <w:rsid w:val="00372513"/>
    <w:rsid w:val="00372A74"/>
    <w:rsid w:val="00373549"/>
    <w:rsid w:val="003757FD"/>
    <w:rsid w:val="00376040"/>
    <w:rsid w:val="00381CA0"/>
    <w:rsid w:val="003831E2"/>
    <w:rsid w:val="003842A1"/>
    <w:rsid w:val="0038641F"/>
    <w:rsid w:val="003867CE"/>
    <w:rsid w:val="00386819"/>
    <w:rsid w:val="00391746"/>
    <w:rsid w:val="003931B8"/>
    <w:rsid w:val="00397D64"/>
    <w:rsid w:val="003A27EE"/>
    <w:rsid w:val="003A387C"/>
    <w:rsid w:val="003A4727"/>
    <w:rsid w:val="003A505D"/>
    <w:rsid w:val="003B0F64"/>
    <w:rsid w:val="003B165B"/>
    <w:rsid w:val="003B4901"/>
    <w:rsid w:val="003B698F"/>
    <w:rsid w:val="003C09AF"/>
    <w:rsid w:val="003C3C8E"/>
    <w:rsid w:val="003C4AB6"/>
    <w:rsid w:val="003C67FB"/>
    <w:rsid w:val="003C6B43"/>
    <w:rsid w:val="003D0C23"/>
    <w:rsid w:val="003D160F"/>
    <w:rsid w:val="003D1929"/>
    <w:rsid w:val="003D4103"/>
    <w:rsid w:val="003D5552"/>
    <w:rsid w:val="003D6EA6"/>
    <w:rsid w:val="003D77E5"/>
    <w:rsid w:val="003E2627"/>
    <w:rsid w:val="003E29F3"/>
    <w:rsid w:val="003E465F"/>
    <w:rsid w:val="003E5A43"/>
    <w:rsid w:val="003E6833"/>
    <w:rsid w:val="003F1C5A"/>
    <w:rsid w:val="003F2FCD"/>
    <w:rsid w:val="003F52FD"/>
    <w:rsid w:val="003F6688"/>
    <w:rsid w:val="004044D3"/>
    <w:rsid w:val="004112FE"/>
    <w:rsid w:val="00411894"/>
    <w:rsid w:val="004135EB"/>
    <w:rsid w:val="0041399F"/>
    <w:rsid w:val="00414025"/>
    <w:rsid w:val="0041454F"/>
    <w:rsid w:val="004161F0"/>
    <w:rsid w:val="00416CBF"/>
    <w:rsid w:val="00420AA2"/>
    <w:rsid w:val="0042592E"/>
    <w:rsid w:val="00432898"/>
    <w:rsid w:val="00432F51"/>
    <w:rsid w:val="00433D5B"/>
    <w:rsid w:val="004347F1"/>
    <w:rsid w:val="00436410"/>
    <w:rsid w:val="004413B6"/>
    <w:rsid w:val="00441859"/>
    <w:rsid w:val="00442C7B"/>
    <w:rsid w:val="00444F84"/>
    <w:rsid w:val="004462B2"/>
    <w:rsid w:val="004548E8"/>
    <w:rsid w:val="00455E92"/>
    <w:rsid w:val="0046028A"/>
    <w:rsid w:val="00461888"/>
    <w:rsid w:val="00461CFE"/>
    <w:rsid w:val="00463290"/>
    <w:rsid w:val="0046654C"/>
    <w:rsid w:val="00467F6F"/>
    <w:rsid w:val="00470AC9"/>
    <w:rsid w:val="00474340"/>
    <w:rsid w:val="004864D6"/>
    <w:rsid w:val="004918C6"/>
    <w:rsid w:val="00492292"/>
    <w:rsid w:val="00493687"/>
    <w:rsid w:val="00495363"/>
    <w:rsid w:val="00496656"/>
    <w:rsid w:val="00497DA5"/>
    <w:rsid w:val="004A2397"/>
    <w:rsid w:val="004A2E0F"/>
    <w:rsid w:val="004A3C6C"/>
    <w:rsid w:val="004A4991"/>
    <w:rsid w:val="004A61B1"/>
    <w:rsid w:val="004B4EB9"/>
    <w:rsid w:val="004B5D0A"/>
    <w:rsid w:val="004C2A66"/>
    <w:rsid w:val="004C2C38"/>
    <w:rsid w:val="004C34C0"/>
    <w:rsid w:val="004C4DA4"/>
    <w:rsid w:val="004C5D3B"/>
    <w:rsid w:val="004C62AB"/>
    <w:rsid w:val="004D4D5A"/>
    <w:rsid w:val="004D5F02"/>
    <w:rsid w:val="004E21D6"/>
    <w:rsid w:val="004E3985"/>
    <w:rsid w:val="004E4776"/>
    <w:rsid w:val="004E5704"/>
    <w:rsid w:val="004E5887"/>
    <w:rsid w:val="004E5FA3"/>
    <w:rsid w:val="004E7AFD"/>
    <w:rsid w:val="004F0B5A"/>
    <w:rsid w:val="004F1ED5"/>
    <w:rsid w:val="004F2025"/>
    <w:rsid w:val="004F532E"/>
    <w:rsid w:val="004F59D1"/>
    <w:rsid w:val="004F78B3"/>
    <w:rsid w:val="0050215E"/>
    <w:rsid w:val="00503E5F"/>
    <w:rsid w:val="0050563D"/>
    <w:rsid w:val="00511C11"/>
    <w:rsid w:val="00513B0E"/>
    <w:rsid w:val="005158CC"/>
    <w:rsid w:val="00516055"/>
    <w:rsid w:val="00517CB1"/>
    <w:rsid w:val="00517DBD"/>
    <w:rsid w:val="00517F03"/>
    <w:rsid w:val="00521D7A"/>
    <w:rsid w:val="00524985"/>
    <w:rsid w:val="00524EA2"/>
    <w:rsid w:val="00525A09"/>
    <w:rsid w:val="00530530"/>
    <w:rsid w:val="005322F2"/>
    <w:rsid w:val="005336DD"/>
    <w:rsid w:val="0053399A"/>
    <w:rsid w:val="00533B37"/>
    <w:rsid w:val="005341DF"/>
    <w:rsid w:val="00534827"/>
    <w:rsid w:val="005368BF"/>
    <w:rsid w:val="00536A63"/>
    <w:rsid w:val="0054098E"/>
    <w:rsid w:val="005420D9"/>
    <w:rsid w:val="005425CB"/>
    <w:rsid w:val="00543AA9"/>
    <w:rsid w:val="00544001"/>
    <w:rsid w:val="00544BEA"/>
    <w:rsid w:val="005543A2"/>
    <w:rsid w:val="005549A5"/>
    <w:rsid w:val="00555D02"/>
    <w:rsid w:val="00560D8F"/>
    <w:rsid w:val="00560FDD"/>
    <w:rsid w:val="005631EB"/>
    <w:rsid w:val="00563EB1"/>
    <w:rsid w:val="00566880"/>
    <w:rsid w:val="00567E4A"/>
    <w:rsid w:val="00570F62"/>
    <w:rsid w:val="00574A7D"/>
    <w:rsid w:val="0057678C"/>
    <w:rsid w:val="005844DF"/>
    <w:rsid w:val="005855C3"/>
    <w:rsid w:val="00586CBD"/>
    <w:rsid w:val="0059176E"/>
    <w:rsid w:val="005927BA"/>
    <w:rsid w:val="00594472"/>
    <w:rsid w:val="005964D5"/>
    <w:rsid w:val="0059724A"/>
    <w:rsid w:val="005A76F8"/>
    <w:rsid w:val="005A7945"/>
    <w:rsid w:val="005A7FDF"/>
    <w:rsid w:val="005B17FD"/>
    <w:rsid w:val="005B1C2E"/>
    <w:rsid w:val="005B33B5"/>
    <w:rsid w:val="005B3A6E"/>
    <w:rsid w:val="005D3D7D"/>
    <w:rsid w:val="005D434E"/>
    <w:rsid w:val="005D66CA"/>
    <w:rsid w:val="005E1AF6"/>
    <w:rsid w:val="005E2F58"/>
    <w:rsid w:val="005E3E56"/>
    <w:rsid w:val="005E405A"/>
    <w:rsid w:val="005E409E"/>
    <w:rsid w:val="005E5644"/>
    <w:rsid w:val="005F0BAD"/>
    <w:rsid w:val="005F3100"/>
    <w:rsid w:val="005F7968"/>
    <w:rsid w:val="00601AC0"/>
    <w:rsid w:val="00601DFA"/>
    <w:rsid w:val="006025E8"/>
    <w:rsid w:val="00602715"/>
    <w:rsid w:val="006046A1"/>
    <w:rsid w:val="00605650"/>
    <w:rsid w:val="00605F6E"/>
    <w:rsid w:val="006060ED"/>
    <w:rsid w:val="0060612C"/>
    <w:rsid w:val="00624461"/>
    <w:rsid w:val="006258C2"/>
    <w:rsid w:val="006264D2"/>
    <w:rsid w:val="00626E28"/>
    <w:rsid w:val="00632FA3"/>
    <w:rsid w:val="006369F1"/>
    <w:rsid w:val="00640DD3"/>
    <w:rsid w:val="00642F63"/>
    <w:rsid w:val="006431A2"/>
    <w:rsid w:val="00643DB9"/>
    <w:rsid w:val="00644D0F"/>
    <w:rsid w:val="00646F93"/>
    <w:rsid w:val="00657168"/>
    <w:rsid w:val="006575C6"/>
    <w:rsid w:val="006605C2"/>
    <w:rsid w:val="00660C6F"/>
    <w:rsid w:val="0066207C"/>
    <w:rsid w:val="00676C0A"/>
    <w:rsid w:val="006810EC"/>
    <w:rsid w:val="0068189B"/>
    <w:rsid w:val="00683100"/>
    <w:rsid w:val="006846F0"/>
    <w:rsid w:val="00685F0A"/>
    <w:rsid w:val="006900B6"/>
    <w:rsid w:val="0069019B"/>
    <w:rsid w:val="00691B13"/>
    <w:rsid w:val="006934C8"/>
    <w:rsid w:val="0069414F"/>
    <w:rsid w:val="006945A8"/>
    <w:rsid w:val="00695BEB"/>
    <w:rsid w:val="006960CF"/>
    <w:rsid w:val="00696603"/>
    <w:rsid w:val="006A0BED"/>
    <w:rsid w:val="006A291E"/>
    <w:rsid w:val="006A3466"/>
    <w:rsid w:val="006B48E4"/>
    <w:rsid w:val="006B5C47"/>
    <w:rsid w:val="006B605B"/>
    <w:rsid w:val="006C2BD5"/>
    <w:rsid w:val="006C2F82"/>
    <w:rsid w:val="006C512F"/>
    <w:rsid w:val="006C6589"/>
    <w:rsid w:val="006C6AD3"/>
    <w:rsid w:val="006D06EF"/>
    <w:rsid w:val="006D3387"/>
    <w:rsid w:val="006D52DE"/>
    <w:rsid w:val="006D5F06"/>
    <w:rsid w:val="006D760B"/>
    <w:rsid w:val="006E0251"/>
    <w:rsid w:val="006E0450"/>
    <w:rsid w:val="006E0F0E"/>
    <w:rsid w:val="006E64E9"/>
    <w:rsid w:val="006E7EA4"/>
    <w:rsid w:val="006F0CF8"/>
    <w:rsid w:val="006F0DFC"/>
    <w:rsid w:val="006F1417"/>
    <w:rsid w:val="006F3F94"/>
    <w:rsid w:val="006F4950"/>
    <w:rsid w:val="006F55FA"/>
    <w:rsid w:val="006F57D7"/>
    <w:rsid w:val="006F60A9"/>
    <w:rsid w:val="00703961"/>
    <w:rsid w:val="0070789A"/>
    <w:rsid w:val="007127BB"/>
    <w:rsid w:val="00716708"/>
    <w:rsid w:val="00721DF6"/>
    <w:rsid w:val="00731B96"/>
    <w:rsid w:val="0073244D"/>
    <w:rsid w:val="00733AEA"/>
    <w:rsid w:val="00735C49"/>
    <w:rsid w:val="00737A6F"/>
    <w:rsid w:val="00737E0A"/>
    <w:rsid w:val="00744146"/>
    <w:rsid w:val="00754C81"/>
    <w:rsid w:val="0076254F"/>
    <w:rsid w:val="00762FFD"/>
    <w:rsid w:val="00766660"/>
    <w:rsid w:val="00766A96"/>
    <w:rsid w:val="0076733D"/>
    <w:rsid w:val="0076777F"/>
    <w:rsid w:val="00773128"/>
    <w:rsid w:val="00775265"/>
    <w:rsid w:val="007764F3"/>
    <w:rsid w:val="00780700"/>
    <w:rsid w:val="00780F8A"/>
    <w:rsid w:val="007856A7"/>
    <w:rsid w:val="00787738"/>
    <w:rsid w:val="0079093D"/>
    <w:rsid w:val="00791423"/>
    <w:rsid w:val="00793AA8"/>
    <w:rsid w:val="007950D1"/>
    <w:rsid w:val="0079795A"/>
    <w:rsid w:val="007A073A"/>
    <w:rsid w:val="007A1323"/>
    <w:rsid w:val="007A18AD"/>
    <w:rsid w:val="007A2C82"/>
    <w:rsid w:val="007A4B54"/>
    <w:rsid w:val="007A5215"/>
    <w:rsid w:val="007A52A6"/>
    <w:rsid w:val="007A5D30"/>
    <w:rsid w:val="007B000D"/>
    <w:rsid w:val="007B0330"/>
    <w:rsid w:val="007B4434"/>
    <w:rsid w:val="007B48C8"/>
    <w:rsid w:val="007B69D0"/>
    <w:rsid w:val="007B7152"/>
    <w:rsid w:val="007C2542"/>
    <w:rsid w:val="007C2FC6"/>
    <w:rsid w:val="007C3B8F"/>
    <w:rsid w:val="007C4778"/>
    <w:rsid w:val="007C4D55"/>
    <w:rsid w:val="007C6616"/>
    <w:rsid w:val="007C6EF2"/>
    <w:rsid w:val="007D043C"/>
    <w:rsid w:val="007D37CF"/>
    <w:rsid w:val="007E1577"/>
    <w:rsid w:val="007E2EE1"/>
    <w:rsid w:val="007F2ABC"/>
    <w:rsid w:val="007F2E30"/>
    <w:rsid w:val="007F3B00"/>
    <w:rsid w:val="007F61E8"/>
    <w:rsid w:val="00801DBF"/>
    <w:rsid w:val="00806D9C"/>
    <w:rsid w:val="008132A2"/>
    <w:rsid w:val="00816DE1"/>
    <w:rsid w:val="00821049"/>
    <w:rsid w:val="00821B94"/>
    <w:rsid w:val="008221A7"/>
    <w:rsid w:val="00824499"/>
    <w:rsid w:val="00824D49"/>
    <w:rsid w:val="0083272C"/>
    <w:rsid w:val="008373BA"/>
    <w:rsid w:val="00837A34"/>
    <w:rsid w:val="00844563"/>
    <w:rsid w:val="0084548A"/>
    <w:rsid w:val="008456B8"/>
    <w:rsid w:val="00846483"/>
    <w:rsid w:val="008525BF"/>
    <w:rsid w:val="00853623"/>
    <w:rsid w:val="0085479E"/>
    <w:rsid w:val="00855C51"/>
    <w:rsid w:val="008618D1"/>
    <w:rsid w:val="00861DB3"/>
    <w:rsid w:val="008624CF"/>
    <w:rsid w:val="00862ADB"/>
    <w:rsid w:val="00866DED"/>
    <w:rsid w:val="008674BC"/>
    <w:rsid w:val="00872C8C"/>
    <w:rsid w:val="0087462D"/>
    <w:rsid w:val="00874E84"/>
    <w:rsid w:val="008772AF"/>
    <w:rsid w:val="00877F0C"/>
    <w:rsid w:val="008807C9"/>
    <w:rsid w:val="008820C9"/>
    <w:rsid w:val="00886765"/>
    <w:rsid w:val="008902BD"/>
    <w:rsid w:val="008926C5"/>
    <w:rsid w:val="0089714D"/>
    <w:rsid w:val="008A0B4E"/>
    <w:rsid w:val="008A14AB"/>
    <w:rsid w:val="008A4907"/>
    <w:rsid w:val="008A5F93"/>
    <w:rsid w:val="008B040A"/>
    <w:rsid w:val="008B1F6B"/>
    <w:rsid w:val="008B23FA"/>
    <w:rsid w:val="008B24CC"/>
    <w:rsid w:val="008B445C"/>
    <w:rsid w:val="008C057A"/>
    <w:rsid w:val="008C0862"/>
    <w:rsid w:val="008C12FC"/>
    <w:rsid w:val="008C346C"/>
    <w:rsid w:val="008C47EF"/>
    <w:rsid w:val="008C5DE9"/>
    <w:rsid w:val="008C7198"/>
    <w:rsid w:val="008C7FDE"/>
    <w:rsid w:val="008D2F35"/>
    <w:rsid w:val="008D34BE"/>
    <w:rsid w:val="008D61A9"/>
    <w:rsid w:val="008D6654"/>
    <w:rsid w:val="008D7FD1"/>
    <w:rsid w:val="008E22E4"/>
    <w:rsid w:val="008E2989"/>
    <w:rsid w:val="008E3D1F"/>
    <w:rsid w:val="008E4579"/>
    <w:rsid w:val="008E56FD"/>
    <w:rsid w:val="008E5ADB"/>
    <w:rsid w:val="008E65E6"/>
    <w:rsid w:val="008E7BFC"/>
    <w:rsid w:val="008F051F"/>
    <w:rsid w:val="008F1894"/>
    <w:rsid w:val="008F5014"/>
    <w:rsid w:val="008F599F"/>
    <w:rsid w:val="008F7AE7"/>
    <w:rsid w:val="00900E47"/>
    <w:rsid w:val="009010D2"/>
    <w:rsid w:val="009059BC"/>
    <w:rsid w:val="0090724F"/>
    <w:rsid w:val="00911FBB"/>
    <w:rsid w:val="00917FBA"/>
    <w:rsid w:val="00921BDC"/>
    <w:rsid w:val="00922E55"/>
    <w:rsid w:val="00924EAC"/>
    <w:rsid w:val="00930D67"/>
    <w:rsid w:val="009317B9"/>
    <w:rsid w:val="00934726"/>
    <w:rsid w:val="00934AEE"/>
    <w:rsid w:val="009376AF"/>
    <w:rsid w:val="00941E83"/>
    <w:rsid w:val="0094232E"/>
    <w:rsid w:val="0094338E"/>
    <w:rsid w:val="009437E1"/>
    <w:rsid w:val="00943AF4"/>
    <w:rsid w:val="00953D71"/>
    <w:rsid w:val="0095503D"/>
    <w:rsid w:val="009575D6"/>
    <w:rsid w:val="009602B8"/>
    <w:rsid w:val="009626EC"/>
    <w:rsid w:val="009630FC"/>
    <w:rsid w:val="00963687"/>
    <w:rsid w:val="009637C4"/>
    <w:rsid w:val="009668D7"/>
    <w:rsid w:val="00966C70"/>
    <w:rsid w:val="009675E3"/>
    <w:rsid w:val="00972636"/>
    <w:rsid w:val="00976785"/>
    <w:rsid w:val="0098147F"/>
    <w:rsid w:val="0098319C"/>
    <w:rsid w:val="0098321F"/>
    <w:rsid w:val="00987FFC"/>
    <w:rsid w:val="00990B64"/>
    <w:rsid w:val="00993208"/>
    <w:rsid w:val="00995B49"/>
    <w:rsid w:val="009968B2"/>
    <w:rsid w:val="00997093"/>
    <w:rsid w:val="009A04FF"/>
    <w:rsid w:val="009A6731"/>
    <w:rsid w:val="009A7436"/>
    <w:rsid w:val="009A7704"/>
    <w:rsid w:val="009B0211"/>
    <w:rsid w:val="009B112B"/>
    <w:rsid w:val="009B2E1E"/>
    <w:rsid w:val="009B36D5"/>
    <w:rsid w:val="009B4E8D"/>
    <w:rsid w:val="009B6C71"/>
    <w:rsid w:val="009C3657"/>
    <w:rsid w:val="009C5679"/>
    <w:rsid w:val="009D01E6"/>
    <w:rsid w:val="009D0C6A"/>
    <w:rsid w:val="009D2ED8"/>
    <w:rsid w:val="009D793E"/>
    <w:rsid w:val="009E2F7B"/>
    <w:rsid w:val="009E4BE2"/>
    <w:rsid w:val="009F50BA"/>
    <w:rsid w:val="00A0230A"/>
    <w:rsid w:val="00A070E9"/>
    <w:rsid w:val="00A101E7"/>
    <w:rsid w:val="00A11052"/>
    <w:rsid w:val="00A15702"/>
    <w:rsid w:val="00A20506"/>
    <w:rsid w:val="00A2221D"/>
    <w:rsid w:val="00A23ECE"/>
    <w:rsid w:val="00A2566A"/>
    <w:rsid w:val="00A26022"/>
    <w:rsid w:val="00A30944"/>
    <w:rsid w:val="00A30E33"/>
    <w:rsid w:val="00A31227"/>
    <w:rsid w:val="00A37A27"/>
    <w:rsid w:val="00A4050F"/>
    <w:rsid w:val="00A4194B"/>
    <w:rsid w:val="00A42314"/>
    <w:rsid w:val="00A45111"/>
    <w:rsid w:val="00A46F59"/>
    <w:rsid w:val="00A517A7"/>
    <w:rsid w:val="00A5202F"/>
    <w:rsid w:val="00A568A7"/>
    <w:rsid w:val="00A57A89"/>
    <w:rsid w:val="00A6499C"/>
    <w:rsid w:val="00A661FD"/>
    <w:rsid w:val="00A72DB0"/>
    <w:rsid w:val="00A74897"/>
    <w:rsid w:val="00A77825"/>
    <w:rsid w:val="00A81124"/>
    <w:rsid w:val="00A8201D"/>
    <w:rsid w:val="00A8210F"/>
    <w:rsid w:val="00A8517C"/>
    <w:rsid w:val="00A92562"/>
    <w:rsid w:val="00A9359E"/>
    <w:rsid w:val="00A9792E"/>
    <w:rsid w:val="00AA45A8"/>
    <w:rsid w:val="00AA483D"/>
    <w:rsid w:val="00AA4A25"/>
    <w:rsid w:val="00AA4BA8"/>
    <w:rsid w:val="00AA70C5"/>
    <w:rsid w:val="00AA7D25"/>
    <w:rsid w:val="00AB0083"/>
    <w:rsid w:val="00AB260A"/>
    <w:rsid w:val="00AB275A"/>
    <w:rsid w:val="00AB2BAF"/>
    <w:rsid w:val="00AB3842"/>
    <w:rsid w:val="00AB434E"/>
    <w:rsid w:val="00AC04DF"/>
    <w:rsid w:val="00AC10BF"/>
    <w:rsid w:val="00AC434E"/>
    <w:rsid w:val="00AC557E"/>
    <w:rsid w:val="00AC6DDF"/>
    <w:rsid w:val="00AC71F6"/>
    <w:rsid w:val="00AC773D"/>
    <w:rsid w:val="00AC7DF2"/>
    <w:rsid w:val="00AD1C9C"/>
    <w:rsid w:val="00AD4636"/>
    <w:rsid w:val="00AD64EB"/>
    <w:rsid w:val="00AD6517"/>
    <w:rsid w:val="00AD7AA2"/>
    <w:rsid w:val="00AE08FD"/>
    <w:rsid w:val="00AE1783"/>
    <w:rsid w:val="00AE2DAE"/>
    <w:rsid w:val="00AE3EAC"/>
    <w:rsid w:val="00AE5A80"/>
    <w:rsid w:val="00AE6C56"/>
    <w:rsid w:val="00AE7B0F"/>
    <w:rsid w:val="00AF35F4"/>
    <w:rsid w:val="00AF5CC6"/>
    <w:rsid w:val="00AF6159"/>
    <w:rsid w:val="00AF6E3C"/>
    <w:rsid w:val="00AF7859"/>
    <w:rsid w:val="00B002B9"/>
    <w:rsid w:val="00B01478"/>
    <w:rsid w:val="00B01E9F"/>
    <w:rsid w:val="00B02A20"/>
    <w:rsid w:val="00B03B1E"/>
    <w:rsid w:val="00B04608"/>
    <w:rsid w:val="00B04EA5"/>
    <w:rsid w:val="00B06F7E"/>
    <w:rsid w:val="00B114BF"/>
    <w:rsid w:val="00B116FF"/>
    <w:rsid w:val="00B1469B"/>
    <w:rsid w:val="00B16626"/>
    <w:rsid w:val="00B22168"/>
    <w:rsid w:val="00B2696A"/>
    <w:rsid w:val="00B26D8B"/>
    <w:rsid w:val="00B32A1E"/>
    <w:rsid w:val="00B34013"/>
    <w:rsid w:val="00B3699A"/>
    <w:rsid w:val="00B41790"/>
    <w:rsid w:val="00B46B89"/>
    <w:rsid w:val="00B46EDB"/>
    <w:rsid w:val="00B518E2"/>
    <w:rsid w:val="00B52137"/>
    <w:rsid w:val="00B52977"/>
    <w:rsid w:val="00B5592A"/>
    <w:rsid w:val="00B55B32"/>
    <w:rsid w:val="00B60AF5"/>
    <w:rsid w:val="00B6286B"/>
    <w:rsid w:val="00B63DDF"/>
    <w:rsid w:val="00B71AD9"/>
    <w:rsid w:val="00B81BFD"/>
    <w:rsid w:val="00B8264C"/>
    <w:rsid w:val="00B832CF"/>
    <w:rsid w:val="00B834A1"/>
    <w:rsid w:val="00B8360A"/>
    <w:rsid w:val="00B8379E"/>
    <w:rsid w:val="00B83EC5"/>
    <w:rsid w:val="00B843DC"/>
    <w:rsid w:val="00B84624"/>
    <w:rsid w:val="00B877F6"/>
    <w:rsid w:val="00B87A52"/>
    <w:rsid w:val="00B9173D"/>
    <w:rsid w:val="00B94AD0"/>
    <w:rsid w:val="00B97705"/>
    <w:rsid w:val="00BA01D4"/>
    <w:rsid w:val="00BA0C79"/>
    <w:rsid w:val="00BA1BBF"/>
    <w:rsid w:val="00BA2FC0"/>
    <w:rsid w:val="00BA68D9"/>
    <w:rsid w:val="00BA6DB0"/>
    <w:rsid w:val="00BA6EB6"/>
    <w:rsid w:val="00BA74C2"/>
    <w:rsid w:val="00BC1058"/>
    <w:rsid w:val="00BC189D"/>
    <w:rsid w:val="00BC1D44"/>
    <w:rsid w:val="00BC4440"/>
    <w:rsid w:val="00BD24C3"/>
    <w:rsid w:val="00BD2E17"/>
    <w:rsid w:val="00BD2E56"/>
    <w:rsid w:val="00BD3B6C"/>
    <w:rsid w:val="00BD4333"/>
    <w:rsid w:val="00BD4B08"/>
    <w:rsid w:val="00BD4DB0"/>
    <w:rsid w:val="00BD5704"/>
    <w:rsid w:val="00BD6320"/>
    <w:rsid w:val="00BD74B7"/>
    <w:rsid w:val="00BD7599"/>
    <w:rsid w:val="00BD77EA"/>
    <w:rsid w:val="00BD7A5F"/>
    <w:rsid w:val="00BD7FB8"/>
    <w:rsid w:val="00BD7FE7"/>
    <w:rsid w:val="00BE155D"/>
    <w:rsid w:val="00BE6353"/>
    <w:rsid w:val="00BF2805"/>
    <w:rsid w:val="00BF4D20"/>
    <w:rsid w:val="00BF6EA4"/>
    <w:rsid w:val="00C00A39"/>
    <w:rsid w:val="00C00B32"/>
    <w:rsid w:val="00C0330E"/>
    <w:rsid w:val="00C03A2E"/>
    <w:rsid w:val="00C03EA1"/>
    <w:rsid w:val="00C06A97"/>
    <w:rsid w:val="00C07E5F"/>
    <w:rsid w:val="00C134F3"/>
    <w:rsid w:val="00C13D93"/>
    <w:rsid w:val="00C145B9"/>
    <w:rsid w:val="00C1482D"/>
    <w:rsid w:val="00C14D02"/>
    <w:rsid w:val="00C1663C"/>
    <w:rsid w:val="00C16968"/>
    <w:rsid w:val="00C20050"/>
    <w:rsid w:val="00C22337"/>
    <w:rsid w:val="00C2511A"/>
    <w:rsid w:val="00C25705"/>
    <w:rsid w:val="00C27F55"/>
    <w:rsid w:val="00C33843"/>
    <w:rsid w:val="00C41979"/>
    <w:rsid w:val="00C43824"/>
    <w:rsid w:val="00C43FDF"/>
    <w:rsid w:val="00C45CDC"/>
    <w:rsid w:val="00C4752F"/>
    <w:rsid w:val="00C4793A"/>
    <w:rsid w:val="00C51A22"/>
    <w:rsid w:val="00C5278A"/>
    <w:rsid w:val="00C53162"/>
    <w:rsid w:val="00C53BDB"/>
    <w:rsid w:val="00C540BC"/>
    <w:rsid w:val="00C54817"/>
    <w:rsid w:val="00C56F6B"/>
    <w:rsid w:val="00C60A2F"/>
    <w:rsid w:val="00C61234"/>
    <w:rsid w:val="00C635E2"/>
    <w:rsid w:val="00C658F2"/>
    <w:rsid w:val="00C726B9"/>
    <w:rsid w:val="00C7464C"/>
    <w:rsid w:val="00C75E72"/>
    <w:rsid w:val="00C80D11"/>
    <w:rsid w:val="00C830C3"/>
    <w:rsid w:val="00C83C16"/>
    <w:rsid w:val="00C83EDF"/>
    <w:rsid w:val="00C84A99"/>
    <w:rsid w:val="00C84EB2"/>
    <w:rsid w:val="00C87C3B"/>
    <w:rsid w:val="00C87E45"/>
    <w:rsid w:val="00C946D4"/>
    <w:rsid w:val="00C9476F"/>
    <w:rsid w:val="00CA0EE2"/>
    <w:rsid w:val="00CA1C63"/>
    <w:rsid w:val="00CA4D55"/>
    <w:rsid w:val="00CA58C4"/>
    <w:rsid w:val="00CA6D10"/>
    <w:rsid w:val="00CB1884"/>
    <w:rsid w:val="00CB2C06"/>
    <w:rsid w:val="00CB6AD7"/>
    <w:rsid w:val="00CC1B2E"/>
    <w:rsid w:val="00CC2EF9"/>
    <w:rsid w:val="00CC3C11"/>
    <w:rsid w:val="00CC556E"/>
    <w:rsid w:val="00CC5A4B"/>
    <w:rsid w:val="00CC5BF7"/>
    <w:rsid w:val="00CC5ED5"/>
    <w:rsid w:val="00CC72A7"/>
    <w:rsid w:val="00CD35D4"/>
    <w:rsid w:val="00CD6F2E"/>
    <w:rsid w:val="00CE154E"/>
    <w:rsid w:val="00CE1669"/>
    <w:rsid w:val="00CE1920"/>
    <w:rsid w:val="00CE3A52"/>
    <w:rsid w:val="00CE529D"/>
    <w:rsid w:val="00CE57E4"/>
    <w:rsid w:val="00CE65DA"/>
    <w:rsid w:val="00CE6A75"/>
    <w:rsid w:val="00CF5773"/>
    <w:rsid w:val="00CF667D"/>
    <w:rsid w:val="00D000A5"/>
    <w:rsid w:val="00D02030"/>
    <w:rsid w:val="00D0345D"/>
    <w:rsid w:val="00D07274"/>
    <w:rsid w:val="00D13F5C"/>
    <w:rsid w:val="00D15364"/>
    <w:rsid w:val="00D214E2"/>
    <w:rsid w:val="00D24958"/>
    <w:rsid w:val="00D251D4"/>
    <w:rsid w:val="00D26FD0"/>
    <w:rsid w:val="00D27721"/>
    <w:rsid w:val="00D30511"/>
    <w:rsid w:val="00D31F4D"/>
    <w:rsid w:val="00D35130"/>
    <w:rsid w:val="00D3574A"/>
    <w:rsid w:val="00D37113"/>
    <w:rsid w:val="00D44B5C"/>
    <w:rsid w:val="00D505BB"/>
    <w:rsid w:val="00D50679"/>
    <w:rsid w:val="00D511FD"/>
    <w:rsid w:val="00D51F43"/>
    <w:rsid w:val="00D53F56"/>
    <w:rsid w:val="00D56F3A"/>
    <w:rsid w:val="00D66181"/>
    <w:rsid w:val="00D669AC"/>
    <w:rsid w:val="00D66BCC"/>
    <w:rsid w:val="00D66D83"/>
    <w:rsid w:val="00D73ACE"/>
    <w:rsid w:val="00D73B10"/>
    <w:rsid w:val="00D74EF1"/>
    <w:rsid w:val="00D75B58"/>
    <w:rsid w:val="00D7689E"/>
    <w:rsid w:val="00D77A00"/>
    <w:rsid w:val="00D84019"/>
    <w:rsid w:val="00D85FC6"/>
    <w:rsid w:val="00D874A7"/>
    <w:rsid w:val="00D90A2C"/>
    <w:rsid w:val="00D9194D"/>
    <w:rsid w:val="00D91C41"/>
    <w:rsid w:val="00D924EB"/>
    <w:rsid w:val="00D95F35"/>
    <w:rsid w:val="00D96833"/>
    <w:rsid w:val="00DA0387"/>
    <w:rsid w:val="00DA07E8"/>
    <w:rsid w:val="00DA4DBA"/>
    <w:rsid w:val="00DA4DDD"/>
    <w:rsid w:val="00DA5194"/>
    <w:rsid w:val="00DA5904"/>
    <w:rsid w:val="00DA6101"/>
    <w:rsid w:val="00DA6542"/>
    <w:rsid w:val="00DA673A"/>
    <w:rsid w:val="00DB05FA"/>
    <w:rsid w:val="00DB46C3"/>
    <w:rsid w:val="00DB49A9"/>
    <w:rsid w:val="00DB6B61"/>
    <w:rsid w:val="00DB79CA"/>
    <w:rsid w:val="00DC1504"/>
    <w:rsid w:val="00DC1512"/>
    <w:rsid w:val="00DC6CA1"/>
    <w:rsid w:val="00DC71F9"/>
    <w:rsid w:val="00DD33B3"/>
    <w:rsid w:val="00DD384D"/>
    <w:rsid w:val="00DD4382"/>
    <w:rsid w:val="00DD45BE"/>
    <w:rsid w:val="00DD6F84"/>
    <w:rsid w:val="00DD70FA"/>
    <w:rsid w:val="00DD7A06"/>
    <w:rsid w:val="00DE12F5"/>
    <w:rsid w:val="00DE504E"/>
    <w:rsid w:val="00DF014B"/>
    <w:rsid w:val="00DF172D"/>
    <w:rsid w:val="00DF3BC4"/>
    <w:rsid w:val="00DF6D4B"/>
    <w:rsid w:val="00DF6FC9"/>
    <w:rsid w:val="00E007A9"/>
    <w:rsid w:val="00E01E31"/>
    <w:rsid w:val="00E02B6E"/>
    <w:rsid w:val="00E02DD1"/>
    <w:rsid w:val="00E04A97"/>
    <w:rsid w:val="00E05207"/>
    <w:rsid w:val="00E058C4"/>
    <w:rsid w:val="00E05A6A"/>
    <w:rsid w:val="00E05AF7"/>
    <w:rsid w:val="00E12945"/>
    <w:rsid w:val="00E12A41"/>
    <w:rsid w:val="00E12CB2"/>
    <w:rsid w:val="00E20951"/>
    <w:rsid w:val="00E225A2"/>
    <w:rsid w:val="00E232F8"/>
    <w:rsid w:val="00E33082"/>
    <w:rsid w:val="00E330CE"/>
    <w:rsid w:val="00E36195"/>
    <w:rsid w:val="00E406B4"/>
    <w:rsid w:val="00E41559"/>
    <w:rsid w:val="00E4372E"/>
    <w:rsid w:val="00E45D53"/>
    <w:rsid w:val="00E52C77"/>
    <w:rsid w:val="00E53E17"/>
    <w:rsid w:val="00E54B89"/>
    <w:rsid w:val="00E56236"/>
    <w:rsid w:val="00E61201"/>
    <w:rsid w:val="00E61845"/>
    <w:rsid w:val="00E61AEA"/>
    <w:rsid w:val="00E63CCE"/>
    <w:rsid w:val="00E64442"/>
    <w:rsid w:val="00E65240"/>
    <w:rsid w:val="00E6541B"/>
    <w:rsid w:val="00E66732"/>
    <w:rsid w:val="00E7112B"/>
    <w:rsid w:val="00E75E02"/>
    <w:rsid w:val="00E76E77"/>
    <w:rsid w:val="00E7730E"/>
    <w:rsid w:val="00E774FF"/>
    <w:rsid w:val="00E966C8"/>
    <w:rsid w:val="00EA0505"/>
    <w:rsid w:val="00EA3980"/>
    <w:rsid w:val="00EA5251"/>
    <w:rsid w:val="00EA5447"/>
    <w:rsid w:val="00EA7E26"/>
    <w:rsid w:val="00EA7F4A"/>
    <w:rsid w:val="00EB00DF"/>
    <w:rsid w:val="00EB0211"/>
    <w:rsid w:val="00EB10DF"/>
    <w:rsid w:val="00EB1D19"/>
    <w:rsid w:val="00EB2ADB"/>
    <w:rsid w:val="00EB407E"/>
    <w:rsid w:val="00EB7059"/>
    <w:rsid w:val="00EC099A"/>
    <w:rsid w:val="00EC30FC"/>
    <w:rsid w:val="00EC3145"/>
    <w:rsid w:val="00EC4546"/>
    <w:rsid w:val="00EC5394"/>
    <w:rsid w:val="00EC59B9"/>
    <w:rsid w:val="00EC5A76"/>
    <w:rsid w:val="00EC653D"/>
    <w:rsid w:val="00ED22C1"/>
    <w:rsid w:val="00ED4758"/>
    <w:rsid w:val="00ED72AD"/>
    <w:rsid w:val="00EE4FAD"/>
    <w:rsid w:val="00EE5509"/>
    <w:rsid w:val="00EE76BF"/>
    <w:rsid w:val="00EF0B35"/>
    <w:rsid w:val="00EF0FC8"/>
    <w:rsid w:val="00EF3639"/>
    <w:rsid w:val="00EF3760"/>
    <w:rsid w:val="00EF4FBD"/>
    <w:rsid w:val="00EF513F"/>
    <w:rsid w:val="00F00613"/>
    <w:rsid w:val="00F016DF"/>
    <w:rsid w:val="00F0203E"/>
    <w:rsid w:val="00F03F5F"/>
    <w:rsid w:val="00F05544"/>
    <w:rsid w:val="00F10A22"/>
    <w:rsid w:val="00F117E7"/>
    <w:rsid w:val="00F130FB"/>
    <w:rsid w:val="00F17656"/>
    <w:rsid w:val="00F236F6"/>
    <w:rsid w:val="00F23A02"/>
    <w:rsid w:val="00F23B28"/>
    <w:rsid w:val="00F23D1B"/>
    <w:rsid w:val="00F24134"/>
    <w:rsid w:val="00F25F27"/>
    <w:rsid w:val="00F27EB8"/>
    <w:rsid w:val="00F335E6"/>
    <w:rsid w:val="00F33B32"/>
    <w:rsid w:val="00F37732"/>
    <w:rsid w:val="00F42BA1"/>
    <w:rsid w:val="00F443C8"/>
    <w:rsid w:val="00F45417"/>
    <w:rsid w:val="00F4708C"/>
    <w:rsid w:val="00F509F3"/>
    <w:rsid w:val="00F51B6F"/>
    <w:rsid w:val="00F52517"/>
    <w:rsid w:val="00F53F2E"/>
    <w:rsid w:val="00F545AB"/>
    <w:rsid w:val="00F56AC5"/>
    <w:rsid w:val="00F57C87"/>
    <w:rsid w:val="00F602BA"/>
    <w:rsid w:val="00F62A98"/>
    <w:rsid w:val="00F63A6C"/>
    <w:rsid w:val="00F64E56"/>
    <w:rsid w:val="00F66729"/>
    <w:rsid w:val="00F67883"/>
    <w:rsid w:val="00F70ACC"/>
    <w:rsid w:val="00F70D90"/>
    <w:rsid w:val="00F72639"/>
    <w:rsid w:val="00F73EBC"/>
    <w:rsid w:val="00F8643F"/>
    <w:rsid w:val="00F918BD"/>
    <w:rsid w:val="00F95AAA"/>
    <w:rsid w:val="00F96DA3"/>
    <w:rsid w:val="00F96E5D"/>
    <w:rsid w:val="00FA0767"/>
    <w:rsid w:val="00FA07A8"/>
    <w:rsid w:val="00FA39F0"/>
    <w:rsid w:val="00FA4E40"/>
    <w:rsid w:val="00FA523A"/>
    <w:rsid w:val="00FA684A"/>
    <w:rsid w:val="00FB0E42"/>
    <w:rsid w:val="00FB19AC"/>
    <w:rsid w:val="00FB20C4"/>
    <w:rsid w:val="00FB45B2"/>
    <w:rsid w:val="00FB4B16"/>
    <w:rsid w:val="00FB5166"/>
    <w:rsid w:val="00FB63A9"/>
    <w:rsid w:val="00FB776C"/>
    <w:rsid w:val="00FB7E53"/>
    <w:rsid w:val="00FC2CF4"/>
    <w:rsid w:val="00FC53F5"/>
    <w:rsid w:val="00FC657D"/>
    <w:rsid w:val="00FC7EF0"/>
    <w:rsid w:val="00FD0096"/>
    <w:rsid w:val="00FD0A07"/>
    <w:rsid w:val="00FD1E15"/>
    <w:rsid w:val="00FD2D00"/>
    <w:rsid w:val="00FE0952"/>
    <w:rsid w:val="00FE13FB"/>
    <w:rsid w:val="00FE1FC1"/>
    <w:rsid w:val="00FE2788"/>
    <w:rsid w:val="00FE4889"/>
    <w:rsid w:val="00FE4FB8"/>
    <w:rsid w:val="00FE622D"/>
    <w:rsid w:val="00FE770D"/>
    <w:rsid w:val="00FE7C81"/>
    <w:rsid w:val="00FF1455"/>
    <w:rsid w:val="00FF16B3"/>
    <w:rsid w:val="00FF2146"/>
    <w:rsid w:val="00FF4734"/>
    <w:rsid w:val="00FF5EDC"/>
    <w:rsid w:val="00FF7F0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2B2"/>
    <w:pPr>
      <w:spacing w:after="200" w:line="276" w:lineRule="auto"/>
    </w:pPr>
    <w:rPr>
      <w:rFonts w:cs="Calibri"/>
    </w:rPr>
  </w:style>
  <w:style w:type="paragraph" w:styleId="Heading1">
    <w:name w:val="heading 1"/>
    <w:basedOn w:val="Normal"/>
    <w:link w:val="Heading1Char"/>
    <w:uiPriority w:val="99"/>
    <w:qFormat/>
    <w:rsid w:val="002651BA"/>
    <w:pPr>
      <w:spacing w:before="100" w:beforeAutospacing="1" w:after="100" w:afterAutospacing="1" w:line="240" w:lineRule="auto"/>
      <w:outlineLvl w:val="0"/>
    </w:pPr>
    <w:rPr>
      <w:rFonts w:cs="Times New Roman"/>
      <w:b/>
      <w:bCs/>
      <w:kern w:val="36"/>
      <w:sz w:val="48"/>
      <w:szCs w:val="48"/>
    </w:rPr>
  </w:style>
  <w:style w:type="paragraph" w:styleId="Heading2">
    <w:name w:val="heading 2"/>
    <w:basedOn w:val="Normal"/>
    <w:next w:val="Normal"/>
    <w:link w:val="Heading2Char"/>
    <w:uiPriority w:val="99"/>
    <w:qFormat/>
    <w:rsid w:val="002651BA"/>
    <w:pPr>
      <w:keepNext/>
      <w:keepLines/>
      <w:spacing w:before="200" w:after="0"/>
      <w:outlineLvl w:val="1"/>
    </w:pPr>
    <w:rPr>
      <w:rFonts w:ascii="Cambria" w:hAnsi="Cambria" w:cs="Cambria"/>
      <w:b/>
      <w:bCs/>
      <w:color w:val="4F81BD"/>
      <w:sz w:val="26"/>
      <w:szCs w:val="26"/>
      <w:lang w:eastAsia="en-US"/>
    </w:rPr>
  </w:style>
  <w:style w:type="paragraph" w:styleId="Heading3">
    <w:name w:val="heading 3"/>
    <w:basedOn w:val="Normal"/>
    <w:next w:val="Normal"/>
    <w:link w:val="Heading3Char"/>
    <w:uiPriority w:val="99"/>
    <w:qFormat/>
    <w:rsid w:val="005341DF"/>
    <w:pPr>
      <w:keepNext/>
      <w:keepLines/>
      <w:spacing w:before="200" w:after="0"/>
      <w:outlineLvl w:val="2"/>
    </w:pPr>
    <w:rPr>
      <w:rFonts w:ascii="Cambria" w:hAnsi="Cambria" w:cs="Cambria"/>
      <w:b/>
      <w:bCs/>
      <w:color w:val="4F81BD"/>
      <w:sz w:val="20"/>
      <w:szCs w:val="20"/>
      <w:lang w:eastAsia="en-US"/>
    </w:rPr>
  </w:style>
  <w:style w:type="paragraph" w:styleId="Heading5">
    <w:name w:val="heading 5"/>
    <w:basedOn w:val="Normal"/>
    <w:next w:val="Normal"/>
    <w:link w:val="Heading5Char"/>
    <w:uiPriority w:val="99"/>
    <w:qFormat/>
    <w:rsid w:val="00B46B89"/>
    <w:pPr>
      <w:keepNext/>
      <w:keepLines/>
      <w:spacing w:before="200" w:after="0"/>
      <w:outlineLvl w:val="4"/>
    </w:pPr>
    <w:rPr>
      <w:rFonts w:ascii="Cambria" w:hAnsi="Cambria" w:cs="Cambria"/>
      <w:color w:val="243F60"/>
      <w:sz w:val="20"/>
      <w:szCs w:val="20"/>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651BA"/>
    <w:rPr>
      <w:rFonts w:ascii="Times New Roman" w:hAnsi="Times New Roman" w:cs="Times New Roman"/>
      <w:b/>
      <w:bCs/>
      <w:kern w:val="36"/>
      <w:sz w:val="48"/>
      <w:szCs w:val="48"/>
    </w:rPr>
  </w:style>
  <w:style w:type="character" w:customStyle="1" w:styleId="Heading2Char">
    <w:name w:val="Heading 2 Char"/>
    <w:basedOn w:val="DefaultParagraphFont"/>
    <w:link w:val="Heading2"/>
    <w:uiPriority w:val="99"/>
    <w:locked/>
    <w:rsid w:val="002651BA"/>
    <w:rPr>
      <w:rFonts w:ascii="Cambria" w:hAnsi="Cambria" w:cs="Cambria"/>
      <w:b/>
      <w:bCs/>
      <w:color w:val="4F81BD"/>
      <w:sz w:val="26"/>
      <w:szCs w:val="26"/>
      <w:lang w:eastAsia="en-US"/>
    </w:rPr>
  </w:style>
  <w:style w:type="character" w:customStyle="1" w:styleId="Heading3Char">
    <w:name w:val="Heading 3 Char"/>
    <w:basedOn w:val="DefaultParagraphFont"/>
    <w:link w:val="Heading3"/>
    <w:uiPriority w:val="99"/>
    <w:locked/>
    <w:rsid w:val="005341DF"/>
    <w:rPr>
      <w:rFonts w:ascii="Cambria" w:hAnsi="Cambria" w:cs="Cambria"/>
      <w:b/>
      <w:bCs/>
      <w:color w:val="4F81BD"/>
      <w:lang w:eastAsia="en-US"/>
    </w:rPr>
  </w:style>
  <w:style w:type="character" w:customStyle="1" w:styleId="Heading5Char">
    <w:name w:val="Heading 5 Char"/>
    <w:basedOn w:val="DefaultParagraphFont"/>
    <w:link w:val="Heading5"/>
    <w:uiPriority w:val="99"/>
    <w:locked/>
    <w:rsid w:val="00B46B89"/>
    <w:rPr>
      <w:rFonts w:ascii="Cambria" w:hAnsi="Cambria" w:cs="Cambria"/>
      <w:color w:val="243F60"/>
      <w:lang w:eastAsia="en-US"/>
    </w:rPr>
  </w:style>
  <w:style w:type="table" w:styleId="TableGrid">
    <w:name w:val="Table Grid"/>
    <w:basedOn w:val="TableNormal"/>
    <w:uiPriority w:val="99"/>
    <w:rsid w:val="000E543A"/>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C946D4"/>
    <w:pPr>
      <w:ind w:left="720"/>
    </w:pPr>
  </w:style>
  <w:style w:type="character" w:styleId="Hyperlink">
    <w:name w:val="Hyperlink"/>
    <w:basedOn w:val="DefaultParagraphFont"/>
    <w:uiPriority w:val="99"/>
    <w:rsid w:val="002651BA"/>
    <w:rPr>
      <w:color w:val="0000FF"/>
      <w:u w:val="single"/>
    </w:rPr>
  </w:style>
  <w:style w:type="character" w:styleId="Strong">
    <w:name w:val="Strong"/>
    <w:basedOn w:val="DefaultParagraphFont"/>
    <w:uiPriority w:val="99"/>
    <w:qFormat/>
    <w:rsid w:val="002651BA"/>
    <w:rPr>
      <w:b/>
      <w:bCs/>
    </w:rPr>
  </w:style>
  <w:style w:type="paragraph" w:styleId="NoSpacing">
    <w:name w:val="No Spacing"/>
    <w:uiPriority w:val="99"/>
    <w:qFormat/>
    <w:rsid w:val="0079093D"/>
    <w:rPr>
      <w:rFonts w:cs="Calibri"/>
      <w:lang w:eastAsia="en-US"/>
    </w:rPr>
  </w:style>
  <w:style w:type="paragraph" w:styleId="NormalWeb">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Normal"/>
    <w:link w:val="NormalWebChar"/>
    <w:uiPriority w:val="99"/>
    <w:rsid w:val="00DA673A"/>
    <w:pPr>
      <w:spacing w:before="100" w:beforeAutospacing="1" w:after="100" w:afterAutospacing="1" w:line="240" w:lineRule="auto"/>
    </w:pPr>
    <w:rPr>
      <w:rFonts w:cs="Times New Roman"/>
      <w:sz w:val="24"/>
      <w:szCs w:val="24"/>
    </w:rPr>
  </w:style>
  <w:style w:type="paragraph" w:customStyle="1" w:styleId="Pa1">
    <w:name w:val="Pa1"/>
    <w:basedOn w:val="Normal"/>
    <w:next w:val="Normal"/>
    <w:uiPriority w:val="99"/>
    <w:rsid w:val="008618D1"/>
    <w:pPr>
      <w:autoSpaceDE w:val="0"/>
      <w:autoSpaceDN w:val="0"/>
      <w:adjustRightInd w:val="0"/>
      <w:spacing w:after="0" w:line="241" w:lineRule="atLeast"/>
    </w:pPr>
    <w:rPr>
      <w:rFonts w:ascii="Arial" w:hAnsi="Arial" w:cs="Arial"/>
      <w:sz w:val="24"/>
      <w:szCs w:val="24"/>
    </w:rPr>
  </w:style>
  <w:style w:type="paragraph" w:styleId="BalloonText">
    <w:name w:val="Balloon Text"/>
    <w:basedOn w:val="Normal"/>
    <w:link w:val="BalloonTextChar"/>
    <w:uiPriority w:val="99"/>
    <w:semiHidden/>
    <w:rsid w:val="00B26D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26D8B"/>
    <w:rPr>
      <w:rFonts w:ascii="Tahoma" w:hAnsi="Tahoma" w:cs="Tahoma"/>
      <w:sz w:val="16"/>
      <w:szCs w:val="16"/>
    </w:rPr>
  </w:style>
  <w:style w:type="character" w:customStyle="1" w:styleId="NormalWebChar">
    <w:name w:val="Normal (Web) Char"/>
    <w:aliases w:val="Знак4 Знак Знак Char,Знак4 Знак Char,Обычный (Web)1 Char,Обычный (веб) Знак1 Char,Обычный (веб) Знак Знак1 Char,Знак Знак1 Знак Char,Обычный (веб) Знак Знак Знак Char,Знак Знак1 Знак Знак Char,Обычный (веб) Знак Знак Знак Знак Char"/>
    <w:link w:val="NormalWeb"/>
    <w:uiPriority w:val="99"/>
    <w:locked/>
    <w:rsid w:val="00824499"/>
    <w:rPr>
      <w:rFonts w:ascii="Times New Roman" w:hAnsi="Times New Roman" w:cs="Times New Roman"/>
      <w:sz w:val="24"/>
      <w:szCs w:val="24"/>
    </w:rPr>
  </w:style>
  <w:style w:type="paragraph" w:customStyle="1" w:styleId="Default">
    <w:name w:val="Default"/>
    <w:uiPriority w:val="99"/>
    <w:rsid w:val="004F1ED5"/>
    <w:pPr>
      <w:autoSpaceDE w:val="0"/>
      <w:autoSpaceDN w:val="0"/>
      <w:adjustRightInd w:val="0"/>
    </w:pPr>
    <w:rPr>
      <w:rFonts w:cs="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1987661933">
      <w:marLeft w:val="0"/>
      <w:marRight w:val="0"/>
      <w:marTop w:val="0"/>
      <w:marBottom w:val="0"/>
      <w:divBdr>
        <w:top w:val="none" w:sz="0" w:space="0" w:color="auto"/>
        <w:left w:val="none" w:sz="0" w:space="0" w:color="auto"/>
        <w:bottom w:val="none" w:sz="0" w:space="0" w:color="auto"/>
        <w:right w:val="none" w:sz="0" w:space="0" w:color="auto"/>
      </w:divBdr>
    </w:div>
    <w:div w:id="1987661934">
      <w:marLeft w:val="0"/>
      <w:marRight w:val="0"/>
      <w:marTop w:val="0"/>
      <w:marBottom w:val="0"/>
      <w:divBdr>
        <w:top w:val="none" w:sz="0" w:space="0" w:color="auto"/>
        <w:left w:val="none" w:sz="0" w:space="0" w:color="auto"/>
        <w:bottom w:val="none" w:sz="0" w:space="0" w:color="auto"/>
        <w:right w:val="none" w:sz="0" w:space="0" w:color="auto"/>
      </w:divBdr>
    </w:div>
    <w:div w:id="1987661935">
      <w:marLeft w:val="0"/>
      <w:marRight w:val="0"/>
      <w:marTop w:val="0"/>
      <w:marBottom w:val="0"/>
      <w:divBdr>
        <w:top w:val="none" w:sz="0" w:space="0" w:color="auto"/>
        <w:left w:val="none" w:sz="0" w:space="0" w:color="auto"/>
        <w:bottom w:val="none" w:sz="0" w:space="0" w:color="auto"/>
        <w:right w:val="none" w:sz="0" w:space="0" w:color="auto"/>
      </w:divBdr>
    </w:div>
    <w:div w:id="1987661936">
      <w:marLeft w:val="0"/>
      <w:marRight w:val="0"/>
      <w:marTop w:val="0"/>
      <w:marBottom w:val="0"/>
      <w:divBdr>
        <w:top w:val="none" w:sz="0" w:space="0" w:color="auto"/>
        <w:left w:val="none" w:sz="0" w:space="0" w:color="auto"/>
        <w:bottom w:val="none" w:sz="0" w:space="0" w:color="auto"/>
        <w:right w:val="none" w:sz="0" w:space="0" w:color="auto"/>
      </w:divBdr>
    </w:div>
    <w:div w:id="1987661937">
      <w:marLeft w:val="0"/>
      <w:marRight w:val="0"/>
      <w:marTop w:val="0"/>
      <w:marBottom w:val="0"/>
      <w:divBdr>
        <w:top w:val="none" w:sz="0" w:space="0" w:color="auto"/>
        <w:left w:val="none" w:sz="0" w:space="0" w:color="auto"/>
        <w:bottom w:val="none" w:sz="0" w:space="0" w:color="auto"/>
        <w:right w:val="none" w:sz="0" w:space="0" w:color="auto"/>
      </w:divBdr>
    </w:div>
    <w:div w:id="1987661939">
      <w:marLeft w:val="0"/>
      <w:marRight w:val="0"/>
      <w:marTop w:val="0"/>
      <w:marBottom w:val="0"/>
      <w:divBdr>
        <w:top w:val="none" w:sz="0" w:space="0" w:color="auto"/>
        <w:left w:val="none" w:sz="0" w:space="0" w:color="auto"/>
        <w:bottom w:val="none" w:sz="0" w:space="0" w:color="auto"/>
        <w:right w:val="none" w:sz="0" w:space="0" w:color="auto"/>
      </w:divBdr>
    </w:div>
    <w:div w:id="1987661940">
      <w:marLeft w:val="0"/>
      <w:marRight w:val="0"/>
      <w:marTop w:val="0"/>
      <w:marBottom w:val="0"/>
      <w:divBdr>
        <w:top w:val="none" w:sz="0" w:space="0" w:color="auto"/>
        <w:left w:val="none" w:sz="0" w:space="0" w:color="auto"/>
        <w:bottom w:val="none" w:sz="0" w:space="0" w:color="auto"/>
        <w:right w:val="none" w:sz="0" w:space="0" w:color="auto"/>
      </w:divBdr>
    </w:div>
    <w:div w:id="1987661941">
      <w:marLeft w:val="0"/>
      <w:marRight w:val="0"/>
      <w:marTop w:val="0"/>
      <w:marBottom w:val="0"/>
      <w:divBdr>
        <w:top w:val="none" w:sz="0" w:space="0" w:color="auto"/>
        <w:left w:val="none" w:sz="0" w:space="0" w:color="auto"/>
        <w:bottom w:val="none" w:sz="0" w:space="0" w:color="auto"/>
        <w:right w:val="none" w:sz="0" w:space="0" w:color="auto"/>
      </w:divBdr>
    </w:div>
    <w:div w:id="1987661942">
      <w:marLeft w:val="0"/>
      <w:marRight w:val="0"/>
      <w:marTop w:val="0"/>
      <w:marBottom w:val="0"/>
      <w:divBdr>
        <w:top w:val="none" w:sz="0" w:space="0" w:color="auto"/>
        <w:left w:val="none" w:sz="0" w:space="0" w:color="auto"/>
        <w:bottom w:val="none" w:sz="0" w:space="0" w:color="auto"/>
        <w:right w:val="none" w:sz="0" w:space="0" w:color="auto"/>
      </w:divBdr>
    </w:div>
    <w:div w:id="1987661943">
      <w:marLeft w:val="0"/>
      <w:marRight w:val="0"/>
      <w:marTop w:val="0"/>
      <w:marBottom w:val="0"/>
      <w:divBdr>
        <w:top w:val="none" w:sz="0" w:space="0" w:color="auto"/>
        <w:left w:val="none" w:sz="0" w:space="0" w:color="auto"/>
        <w:bottom w:val="none" w:sz="0" w:space="0" w:color="auto"/>
        <w:right w:val="none" w:sz="0" w:space="0" w:color="auto"/>
      </w:divBdr>
    </w:div>
    <w:div w:id="1987661944">
      <w:marLeft w:val="0"/>
      <w:marRight w:val="0"/>
      <w:marTop w:val="0"/>
      <w:marBottom w:val="0"/>
      <w:divBdr>
        <w:top w:val="none" w:sz="0" w:space="0" w:color="auto"/>
        <w:left w:val="none" w:sz="0" w:space="0" w:color="auto"/>
        <w:bottom w:val="none" w:sz="0" w:space="0" w:color="auto"/>
        <w:right w:val="none" w:sz="0" w:space="0" w:color="auto"/>
      </w:divBdr>
      <w:divsChild>
        <w:div w:id="1987661951">
          <w:marLeft w:val="0"/>
          <w:marRight w:val="0"/>
          <w:marTop w:val="0"/>
          <w:marBottom w:val="0"/>
          <w:divBdr>
            <w:top w:val="none" w:sz="0" w:space="0" w:color="auto"/>
            <w:left w:val="none" w:sz="0" w:space="0" w:color="auto"/>
            <w:bottom w:val="none" w:sz="0" w:space="0" w:color="auto"/>
            <w:right w:val="none" w:sz="0" w:space="0" w:color="auto"/>
          </w:divBdr>
        </w:div>
      </w:divsChild>
    </w:div>
    <w:div w:id="1987661945">
      <w:marLeft w:val="0"/>
      <w:marRight w:val="0"/>
      <w:marTop w:val="0"/>
      <w:marBottom w:val="0"/>
      <w:divBdr>
        <w:top w:val="none" w:sz="0" w:space="0" w:color="auto"/>
        <w:left w:val="none" w:sz="0" w:space="0" w:color="auto"/>
        <w:bottom w:val="none" w:sz="0" w:space="0" w:color="auto"/>
        <w:right w:val="none" w:sz="0" w:space="0" w:color="auto"/>
      </w:divBdr>
      <w:divsChild>
        <w:div w:id="1987661938">
          <w:marLeft w:val="0"/>
          <w:marRight w:val="0"/>
          <w:marTop w:val="75"/>
          <w:marBottom w:val="0"/>
          <w:divBdr>
            <w:top w:val="none" w:sz="0" w:space="0" w:color="auto"/>
            <w:left w:val="none" w:sz="0" w:space="0" w:color="auto"/>
            <w:bottom w:val="none" w:sz="0" w:space="0" w:color="auto"/>
            <w:right w:val="none" w:sz="0" w:space="0" w:color="auto"/>
          </w:divBdr>
        </w:div>
      </w:divsChild>
    </w:div>
    <w:div w:id="1987661946">
      <w:marLeft w:val="0"/>
      <w:marRight w:val="0"/>
      <w:marTop w:val="0"/>
      <w:marBottom w:val="0"/>
      <w:divBdr>
        <w:top w:val="none" w:sz="0" w:space="0" w:color="auto"/>
        <w:left w:val="none" w:sz="0" w:space="0" w:color="auto"/>
        <w:bottom w:val="none" w:sz="0" w:space="0" w:color="auto"/>
        <w:right w:val="none" w:sz="0" w:space="0" w:color="auto"/>
      </w:divBdr>
      <w:divsChild>
        <w:div w:id="1987661947">
          <w:marLeft w:val="0"/>
          <w:marRight w:val="0"/>
          <w:marTop w:val="0"/>
          <w:marBottom w:val="0"/>
          <w:divBdr>
            <w:top w:val="none" w:sz="0" w:space="0" w:color="auto"/>
            <w:left w:val="none" w:sz="0" w:space="0" w:color="auto"/>
            <w:bottom w:val="none" w:sz="0" w:space="0" w:color="auto"/>
            <w:right w:val="none" w:sz="0" w:space="0" w:color="auto"/>
          </w:divBdr>
        </w:div>
      </w:divsChild>
    </w:div>
    <w:div w:id="1987661949">
      <w:marLeft w:val="0"/>
      <w:marRight w:val="0"/>
      <w:marTop w:val="0"/>
      <w:marBottom w:val="0"/>
      <w:divBdr>
        <w:top w:val="none" w:sz="0" w:space="0" w:color="auto"/>
        <w:left w:val="none" w:sz="0" w:space="0" w:color="auto"/>
        <w:bottom w:val="none" w:sz="0" w:space="0" w:color="auto"/>
        <w:right w:val="none" w:sz="0" w:space="0" w:color="auto"/>
      </w:divBdr>
    </w:div>
    <w:div w:id="1987661950">
      <w:marLeft w:val="0"/>
      <w:marRight w:val="0"/>
      <w:marTop w:val="0"/>
      <w:marBottom w:val="0"/>
      <w:divBdr>
        <w:top w:val="none" w:sz="0" w:space="0" w:color="auto"/>
        <w:left w:val="none" w:sz="0" w:space="0" w:color="auto"/>
        <w:bottom w:val="none" w:sz="0" w:space="0" w:color="auto"/>
        <w:right w:val="none" w:sz="0" w:space="0" w:color="auto"/>
      </w:divBdr>
    </w:div>
    <w:div w:id="1987661952">
      <w:marLeft w:val="0"/>
      <w:marRight w:val="0"/>
      <w:marTop w:val="0"/>
      <w:marBottom w:val="0"/>
      <w:divBdr>
        <w:top w:val="none" w:sz="0" w:space="0" w:color="auto"/>
        <w:left w:val="none" w:sz="0" w:space="0" w:color="auto"/>
        <w:bottom w:val="none" w:sz="0" w:space="0" w:color="auto"/>
        <w:right w:val="none" w:sz="0" w:space="0" w:color="auto"/>
      </w:divBdr>
    </w:div>
    <w:div w:id="1987661953">
      <w:marLeft w:val="0"/>
      <w:marRight w:val="0"/>
      <w:marTop w:val="0"/>
      <w:marBottom w:val="0"/>
      <w:divBdr>
        <w:top w:val="none" w:sz="0" w:space="0" w:color="auto"/>
        <w:left w:val="none" w:sz="0" w:space="0" w:color="auto"/>
        <w:bottom w:val="none" w:sz="0" w:space="0" w:color="auto"/>
        <w:right w:val="none" w:sz="0" w:space="0" w:color="auto"/>
      </w:divBdr>
    </w:div>
    <w:div w:id="1987661955">
      <w:marLeft w:val="0"/>
      <w:marRight w:val="0"/>
      <w:marTop w:val="0"/>
      <w:marBottom w:val="0"/>
      <w:divBdr>
        <w:top w:val="none" w:sz="0" w:space="0" w:color="auto"/>
        <w:left w:val="none" w:sz="0" w:space="0" w:color="auto"/>
        <w:bottom w:val="none" w:sz="0" w:space="0" w:color="auto"/>
        <w:right w:val="none" w:sz="0" w:space="0" w:color="auto"/>
      </w:divBdr>
    </w:div>
    <w:div w:id="1987661956">
      <w:marLeft w:val="0"/>
      <w:marRight w:val="0"/>
      <w:marTop w:val="0"/>
      <w:marBottom w:val="0"/>
      <w:divBdr>
        <w:top w:val="none" w:sz="0" w:space="0" w:color="auto"/>
        <w:left w:val="none" w:sz="0" w:space="0" w:color="auto"/>
        <w:bottom w:val="none" w:sz="0" w:space="0" w:color="auto"/>
        <w:right w:val="none" w:sz="0" w:space="0" w:color="auto"/>
      </w:divBdr>
    </w:div>
    <w:div w:id="1987661957">
      <w:marLeft w:val="0"/>
      <w:marRight w:val="0"/>
      <w:marTop w:val="0"/>
      <w:marBottom w:val="0"/>
      <w:divBdr>
        <w:top w:val="none" w:sz="0" w:space="0" w:color="auto"/>
        <w:left w:val="none" w:sz="0" w:space="0" w:color="auto"/>
        <w:bottom w:val="none" w:sz="0" w:space="0" w:color="auto"/>
        <w:right w:val="none" w:sz="0" w:space="0" w:color="auto"/>
      </w:divBdr>
      <w:divsChild>
        <w:div w:id="1987661948">
          <w:marLeft w:val="0"/>
          <w:marRight w:val="0"/>
          <w:marTop w:val="75"/>
          <w:marBottom w:val="0"/>
          <w:divBdr>
            <w:top w:val="none" w:sz="0" w:space="0" w:color="auto"/>
            <w:left w:val="none" w:sz="0" w:space="0" w:color="auto"/>
            <w:bottom w:val="none" w:sz="0" w:space="0" w:color="auto"/>
            <w:right w:val="none" w:sz="0" w:space="0" w:color="auto"/>
          </w:divBdr>
        </w:div>
      </w:divsChild>
    </w:div>
    <w:div w:id="1987661958">
      <w:marLeft w:val="0"/>
      <w:marRight w:val="0"/>
      <w:marTop w:val="0"/>
      <w:marBottom w:val="0"/>
      <w:divBdr>
        <w:top w:val="none" w:sz="0" w:space="0" w:color="auto"/>
        <w:left w:val="none" w:sz="0" w:space="0" w:color="auto"/>
        <w:bottom w:val="none" w:sz="0" w:space="0" w:color="auto"/>
        <w:right w:val="none" w:sz="0" w:space="0" w:color="auto"/>
      </w:divBdr>
    </w:div>
    <w:div w:id="1987661959">
      <w:marLeft w:val="0"/>
      <w:marRight w:val="0"/>
      <w:marTop w:val="0"/>
      <w:marBottom w:val="0"/>
      <w:divBdr>
        <w:top w:val="none" w:sz="0" w:space="0" w:color="auto"/>
        <w:left w:val="none" w:sz="0" w:space="0" w:color="auto"/>
        <w:bottom w:val="none" w:sz="0" w:space="0" w:color="auto"/>
        <w:right w:val="none" w:sz="0" w:space="0" w:color="auto"/>
      </w:divBdr>
    </w:div>
    <w:div w:id="1987661960">
      <w:marLeft w:val="0"/>
      <w:marRight w:val="0"/>
      <w:marTop w:val="0"/>
      <w:marBottom w:val="0"/>
      <w:divBdr>
        <w:top w:val="none" w:sz="0" w:space="0" w:color="auto"/>
        <w:left w:val="none" w:sz="0" w:space="0" w:color="auto"/>
        <w:bottom w:val="none" w:sz="0" w:space="0" w:color="auto"/>
        <w:right w:val="none" w:sz="0" w:space="0" w:color="auto"/>
      </w:divBdr>
    </w:div>
    <w:div w:id="1987661961">
      <w:marLeft w:val="0"/>
      <w:marRight w:val="0"/>
      <w:marTop w:val="0"/>
      <w:marBottom w:val="0"/>
      <w:divBdr>
        <w:top w:val="none" w:sz="0" w:space="0" w:color="auto"/>
        <w:left w:val="none" w:sz="0" w:space="0" w:color="auto"/>
        <w:bottom w:val="none" w:sz="0" w:space="0" w:color="auto"/>
        <w:right w:val="none" w:sz="0" w:space="0" w:color="auto"/>
      </w:divBdr>
      <w:divsChild>
        <w:div w:id="1987661954">
          <w:marLeft w:val="0"/>
          <w:marRight w:val="0"/>
          <w:marTop w:val="0"/>
          <w:marBottom w:val="0"/>
          <w:divBdr>
            <w:top w:val="none" w:sz="0" w:space="0" w:color="auto"/>
            <w:left w:val="none" w:sz="0" w:space="0" w:color="auto"/>
            <w:bottom w:val="none" w:sz="0" w:space="0" w:color="auto"/>
            <w:right w:val="none" w:sz="0" w:space="0" w:color="auto"/>
          </w:divBdr>
        </w:div>
      </w:divsChild>
    </w:div>
    <w:div w:id="1987661962">
      <w:marLeft w:val="0"/>
      <w:marRight w:val="0"/>
      <w:marTop w:val="0"/>
      <w:marBottom w:val="0"/>
      <w:divBdr>
        <w:top w:val="none" w:sz="0" w:space="0" w:color="auto"/>
        <w:left w:val="none" w:sz="0" w:space="0" w:color="auto"/>
        <w:bottom w:val="none" w:sz="0" w:space="0" w:color="auto"/>
        <w:right w:val="none" w:sz="0" w:space="0" w:color="auto"/>
      </w:divBdr>
    </w:div>
    <w:div w:id="1987661963">
      <w:marLeft w:val="0"/>
      <w:marRight w:val="0"/>
      <w:marTop w:val="0"/>
      <w:marBottom w:val="0"/>
      <w:divBdr>
        <w:top w:val="none" w:sz="0" w:space="0" w:color="auto"/>
        <w:left w:val="none" w:sz="0" w:space="0" w:color="auto"/>
        <w:bottom w:val="none" w:sz="0" w:space="0" w:color="auto"/>
        <w:right w:val="none" w:sz="0" w:space="0" w:color="auto"/>
      </w:divBdr>
    </w:div>
    <w:div w:id="1987661964">
      <w:marLeft w:val="0"/>
      <w:marRight w:val="0"/>
      <w:marTop w:val="0"/>
      <w:marBottom w:val="0"/>
      <w:divBdr>
        <w:top w:val="none" w:sz="0" w:space="0" w:color="auto"/>
        <w:left w:val="none" w:sz="0" w:space="0" w:color="auto"/>
        <w:bottom w:val="none" w:sz="0" w:space="0" w:color="auto"/>
        <w:right w:val="none" w:sz="0" w:space="0" w:color="auto"/>
      </w:divBdr>
    </w:div>
    <w:div w:id="1987661965">
      <w:marLeft w:val="0"/>
      <w:marRight w:val="0"/>
      <w:marTop w:val="0"/>
      <w:marBottom w:val="0"/>
      <w:divBdr>
        <w:top w:val="none" w:sz="0" w:space="0" w:color="auto"/>
        <w:left w:val="none" w:sz="0" w:space="0" w:color="auto"/>
        <w:bottom w:val="none" w:sz="0" w:space="0" w:color="auto"/>
        <w:right w:val="none" w:sz="0" w:space="0" w:color="auto"/>
      </w:divBdr>
    </w:div>
    <w:div w:id="1987661966">
      <w:marLeft w:val="0"/>
      <w:marRight w:val="0"/>
      <w:marTop w:val="0"/>
      <w:marBottom w:val="0"/>
      <w:divBdr>
        <w:top w:val="none" w:sz="0" w:space="0" w:color="auto"/>
        <w:left w:val="none" w:sz="0" w:space="0" w:color="auto"/>
        <w:bottom w:val="none" w:sz="0" w:space="0" w:color="auto"/>
        <w:right w:val="none" w:sz="0" w:space="0" w:color="auto"/>
      </w:divBdr>
    </w:div>
    <w:div w:id="1987661967">
      <w:marLeft w:val="0"/>
      <w:marRight w:val="0"/>
      <w:marTop w:val="0"/>
      <w:marBottom w:val="0"/>
      <w:divBdr>
        <w:top w:val="none" w:sz="0" w:space="0" w:color="auto"/>
        <w:left w:val="none" w:sz="0" w:space="0" w:color="auto"/>
        <w:bottom w:val="none" w:sz="0" w:space="0" w:color="auto"/>
        <w:right w:val="none" w:sz="0" w:space="0" w:color="auto"/>
      </w:divBdr>
    </w:div>
    <w:div w:id="1987661968">
      <w:marLeft w:val="0"/>
      <w:marRight w:val="0"/>
      <w:marTop w:val="0"/>
      <w:marBottom w:val="0"/>
      <w:divBdr>
        <w:top w:val="none" w:sz="0" w:space="0" w:color="auto"/>
        <w:left w:val="none" w:sz="0" w:space="0" w:color="auto"/>
        <w:bottom w:val="none" w:sz="0" w:space="0" w:color="auto"/>
        <w:right w:val="none" w:sz="0" w:space="0" w:color="auto"/>
      </w:divBdr>
    </w:div>
    <w:div w:id="1987661969">
      <w:marLeft w:val="0"/>
      <w:marRight w:val="0"/>
      <w:marTop w:val="0"/>
      <w:marBottom w:val="0"/>
      <w:divBdr>
        <w:top w:val="none" w:sz="0" w:space="0" w:color="auto"/>
        <w:left w:val="none" w:sz="0" w:space="0" w:color="auto"/>
        <w:bottom w:val="none" w:sz="0" w:space="0" w:color="auto"/>
        <w:right w:val="none" w:sz="0" w:space="0" w:color="auto"/>
      </w:divBdr>
    </w:div>
    <w:div w:id="1987661970">
      <w:marLeft w:val="0"/>
      <w:marRight w:val="0"/>
      <w:marTop w:val="0"/>
      <w:marBottom w:val="0"/>
      <w:divBdr>
        <w:top w:val="none" w:sz="0" w:space="0" w:color="auto"/>
        <w:left w:val="none" w:sz="0" w:space="0" w:color="auto"/>
        <w:bottom w:val="none" w:sz="0" w:space="0" w:color="auto"/>
        <w:right w:val="none" w:sz="0" w:space="0" w:color="auto"/>
      </w:divBdr>
    </w:div>
    <w:div w:id="1987661971">
      <w:marLeft w:val="0"/>
      <w:marRight w:val="0"/>
      <w:marTop w:val="0"/>
      <w:marBottom w:val="0"/>
      <w:divBdr>
        <w:top w:val="none" w:sz="0" w:space="0" w:color="auto"/>
        <w:left w:val="none" w:sz="0" w:space="0" w:color="auto"/>
        <w:bottom w:val="none" w:sz="0" w:space="0" w:color="auto"/>
        <w:right w:val="none" w:sz="0" w:space="0" w:color="auto"/>
      </w:divBdr>
    </w:div>
    <w:div w:id="1987661972">
      <w:marLeft w:val="0"/>
      <w:marRight w:val="0"/>
      <w:marTop w:val="0"/>
      <w:marBottom w:val="0"/>
      <w:divBdr>
        <w:top w:val="none" w:sz="0" w:space="0" w:color="auto"/>
        <w:left w:val="none" w:sz="0" w:space="0" w:color="auto"/>
        <w:bottom w:val="none" w:sz="0" w:space="0" w:color="auto"/>
        <w:right w:val="none" w:sz="0" w:space="0" w:color="auto"/>
      </w:divBdr>
    </w:div>
    <w:div w:id="1987661973">
      <w:marLeft w:val="0"/>
      <w:marRight w:val="0"/>
      <w:marTop w:val="0"/>
      <w:marBottom w:val="0"/>
      <w:divBdr>
        <w:top w:val="none" w:sz="0" w:space="0" w:color="auto"/>
        <w:left w:val="none" w:sz="0" w:space="0" w:color="auto"/>
        <w:bottom w:val="none" w:sz="0" w:space="0" w:color="auto"/>
        <w:right w:val="none" w:sz="0" w:space="0" w:color="auto"/>
      </w:divBdr>
    </w:div>
    <w:div w:id="1987661974">
      <w:marLeft w:val="0"/>
      <w:marRight w:val="0"/>
      <w:marTop w:val="0"/>
      <w:marBottom w:val="0"/>
      <w:divBdr>
        <w:top w:val="none" w:sz="0" w:space="0" w:color="auto"/>
        <w:left w:val="none" w:sz="0" w:space="0" w:color="auto"/>
        <w:bottom w:val="none" w:sz="0" w:space="0" w:color="auto"/>
        <w:right w:val="none" w:sz="0" w:space="0" w:color="auto"/>
      </w:divBdr>
    </w:div>
    <w:div w:id="1987661975">
      <w:marLeft w:val="0"/>
      <w:marRight w:val="0"/>
      <w:marTop w:val="0"/>
      <w:marBottom w:val="0"/>
      <w:divBdr>
        <w:top w:val="none" w:sz="0" w:space="0" w:color="auto"/>
        <w:left w:val="none" w:sz="0" w:space="0" w:color="auto"/>
        <w:bottom w:val="none" w:sz="0" w:space="0" w:color="auto"/>
        <w:right w:val="none" w:sz="0" w:space="0" w:color="auto"/>
      </w:divBdr>
    </w:div>
    <w:div w:id="1987661976">
      <w:marLeft w:val="0"/>
      <w:marRight w:val="0"/>
      <w:marTop w:val="0"/>
      <w:marBottom w:val="0"/>
      <w:divBdr>
        <w:top w:val="none" w:sz="0" w:space="0" w:color="auto"/>
        <w:left w:val="none" w:sz="0" w:space="0" w:color="auto"/>
        <w:bottom w:val="none" w:sz="0" w:space="0" w:color="auto"/>
        <w:right w:val="none" w:sz="0" w:space="0" w:color="auto"/>
      </w:divBdr>
    </w:div>
    <w:div w:id="1987661977">
      <w:marLeft w:val="0"/>
      <w:marRight w:val="0"/>
      <w:marTop w:val="0"/>
      <w:marBottom w:val="0"/>
      <w:divBdr>
        <w:top w:val="none" w:sz="0" w:space="0" w:color="auto"/>
        <w:left w:val="none" w:sz="0" w:space="0" w:color="auto"/>
        <w:bottom w:val="none" w:sz="0" w:space="0" w:color="auto"/>
        <w:right w:val="none" w:sz="0" w:space="0" w:color="auto"/>
      </w:divBdr>
    </w:div>
    <w:div w:id="1987661978">
      <w:marLeft w:val="0"/>
      <w:marRight w:val="0"/>
      <w:marTop w:val="0"/>
      <w:marBottom w:val="0"/>
      <w:divBdr>
        <w:top w:val="none" w:sz="0" w:space="0" w:color="auto"/>
        <w:left w:val="none" w:sz="0" w:space="0" w:color="auto"/>
        <w:bottom w:val="none" w:sz="0" w:space="0" w:color="auto"/>
        <w:right w:val="none" w:sz="0" w:space="0" w:color="auto"/>
      </w:divBdr>
    </w:div>
    <w:div w:id="1987661979">
      <w:marLeft w:val="0"/>
      <w:marRight w:val="0"/>
      <w:marTop w:val="0"/>
      <w:marBottom w:val="0"/>
      <w:divBdr>
        <w:top w:val="none" w:sz="0" w:space="0" w:color="auto"/>
        <w:left w:val="none" w:sz="0" w:space="0" w:color="auto"/>
        <w:bottom w:val="none" w:sz="0" w:space="0" w:color="auto"/>
        <w:right w:val="none" w:sz="0" w:space="0" w:color="auto"/>
      </w:divBdr>
    </w:div>
    <w:div w:id="1987661980">
      <w:marLeft w:val="0"/>
      <w:marRight w:val="0"/>
      <w:marTop w:val="0"/>
      <w:marBottom w:val="0"/>
      <w:divBdr>
        <w:top w:val="none" w:sz="0" w:space="0" w:color="auto"/>
        <w:left w:val="none" w:sz="0" w:space="0" w:color="auto"/>
        <w:bottom w:val="none" w:sz="0" w:space="0" w:color="auto"/>
        <w:right w:val="none" w:sz="0" w:space="0" w:color="auto"/>
      </w:divBdr>
    </w:div>
    <w:div w:id="1987661981">
      <w:marLeft w:val="0"/>
      <w:marRight w:val="0"/>
      <w:marTop w:val="0"/>
      <w:marBottom w:val="0"/>
      <w:divBdr>
        <w:top w:val="none" w:sz="0" w:space="0" w:color="auto"/>
        <w:left w:val="none" w:sz="0" w:space="0" w:color="auto"/>
        <w:bottom w:val="none" w:sz="0" w:space="0" w:color="auto"/>
        <w:right w:val="none" w:sz="0" w:space="0" w:color="auto"/>
      </w:divBdr>
    </w:div>
    <w:div w:id="19876619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31107</TotalTime>
  <Pages>2</Pages>
  <Words>382</Words>
  <Characters>2184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apteka1</dc:creator>
  <cp:keywords/>
  <dc:description/>
  <cp:lastModifiedBy>user</cp:lastModifiedBy>
  <cp:revision>336</cp:revision>
  <cp:lastPrinted>2022-06-03T09:54:00Z</cp:lastPrinted>
  <dcterms:created xsi:type="dcterms:W3CDTF">2018-05-25T08:38:00Z</dcterms:created>
  <dcterms:modified xsi:type="dcterms:W3CDTF">2023-02-20T05:45:00Z</dcterms:modified>
</cp:coreProperties>
</file>